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142E6" w14:textId="77777777" w:rsidR="00494F07" w:rsidRDefault="00494F07"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52173F71" w14:textId="4B607C04" w:rsidR="00AF1FE4" w:rsidRPr="00823C2E" w:rsidRDefault="005517F6"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Fall</w:t>
      </w:r>
      <w:r w:rsidR="00C92E9A">
        <w:rPr>
          <w:rFonts w:ascii="Times New Roman" w:hAnsi="Times New Roman"/>
          <w:b/>
          <w:bCs/>
          <w:color w:val="000000"/>
        </w:rPr>
        <w:t xml:space="preserve"> 2016</w:t>
      </w:r>
    </w:p>
    <w:p w14:paraId="60E9AC0A" w14:textId="4613333B" w:rsidR="00AF1FE4" w:rsidRPr="00823C2E"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roofErr w:type="spellStart"/>
      <w:r w:rsidRPr="00823C2E">
        <w:rPr>
          <w:rFonts w:ascii="Times New Roman" w:hAnsi="Times New Roman"/>
          <w:color w:val="000000"/>
        </w:rPr>
        <w:t>Erlan</w:t>
      </w:r>
      <w:proofErr w:type="spellEnd"/>
      <w:r w:rsidRPr="00823C2E">
        <w:rPr>
          <w:rFonts w:ascii="Times New Roman" w:hAnsi="Times New Roman"/>
          <w:color w:val="000000"/>
        </w:rPr>
        <w:t xml:space="preserve"> </w:t>
      </w:r>
      <w:proofErr w:type="spellStart"/>
      <w:r w:rsidRPr="00823C2E">
        <w:rPr>
          <w:rFonts w:ascii="Times New Roman" w:hAnsi="Times New Roman"/>
          <w:color w:val="000000"/>
        </w:rPr>
        <w:t>Bakiev</w:t>
      </w:r>
      <w:proofErr w:type="spellEnd"/>
      <w:r w:rsidRPr="00823C2E">
        <w:rPr>
          <w:rFonts w:ascii="Times New Roman" w:hAnsi="Times New Roman"/>
          <w:color w:val="000000"/>
        </w:rPr>
        <w:t xml:space="preserve">, Ph.D. </w:t>
      </w:r>
      <w:r w:rsidRPr="00823C2E">
        <w:rPr>
          <w:rFonts w:ascii="Times New Roman" w:hAnsi="Times New Roman"/>
          <w:color w:val="000000"/>
        </w:rPr>
        <w:tab/>
      </w:r>
      <w:r w:rsidRPr="00823C2E">
        <w:rPr>
          <w:rFonts w:ascii="Times New Roman" w:hAnsi="Times New Roman"/>
          <w:color w:val="000000"/>
        </w:rPr>
        <w:tab/>
      </w:r>
      <w:r w:rsidRPr="00823C2E">
        <w:rPr>
          <w:rFonts w:ascii="Times New Roman" w:hAnsi="Times New Roman"/>
          <w:color w:val="000000"/>
        </w:rPr>
        <w:tab/>
      </w:r>
      <w:r w:rsidRPr="00823C2E">
        <w:rPr>
          <w:rFonts w:ascii="Times New Roman" w:hAnsi="Times New Roman"/>
          <w:b/>
          <w:bCs/>
          <w:color w:val="000000"/>
        </w:rPr>
        <w:t>Office Hours</w:t>
      </w:r>
      <w:r w:rsidRPr="00823C2E">
        <w:rPr>
          <w:rFonts w:ascii="Times New Roman" w:hAnsi="Times New Roman"/>
          <w:color w:val="000000"/>
        </w:rPr>
        <w:t xml:space="preserve">: </w:t>
      </w:r>
      <w:r w:rsidR="005517F6">
        <w:rPr>
          <w:rFonts w:ascii="Times New Roman" w:hAnsi="Times New Roman"/>
          <w:color w:val="000000"/>
        </w:rPr>
        <w:t>Tuesday</w:t>
      </w:r>
      <w:r w:rsidR="00436951">
        <w:rPr>
          <w:rFonts w:ascii="Times New Roman" w:hAnsi="Times New Roman"/>
          <w:color w:val="000000"/>
        </w:rPr>
        <w:t xml:space="preserve"> 2:15 p.m.-4</w:t>
      </w:r>
      <w:r w:rsidRPr="00823C2E">
        <w:rPr>
          <w:rFonts w:ascii="Times New Roman" w:hAnsi="Times New Roman"/>
          <w:color w:val="000000"/>
        </w:rPr>
        <w:t>:15 p.m.</w:t>
      </w:r>
    </w:p>
    <w:p w14:paraId="7F79DB3D" w14:textId="1C4A5680" w:rsidR="00AF1FE4" w:rsidRPr="00823C2E"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823C2E">
        <w:rPr>
          <w:rFonts w:ascii="Times New Roman" w:hAnsi="Times New Roman"/>
          <w:color w:val="000000"/>
        </w:rPr>
        <w:t>Room</w:t>
      </w:r>
      <w:r w:rsidR="004A335A">
        <w:rPr>
          <w:rFonts w:ascii="Times New Roman" w:hAnsi="Times New Roman"/>
          <w:color w:val="000000"/>
        </w:rPr>
        <w:t>: 221</w:t>
      </w:r>
      <w:bookmarkStart w:id="0" w:name="_GoBack"/>
      <w:bookmarkEnd w:id="0"/>
      <w:r w:rsidR="00436951">
        <w:rPr>
          <w:rFonts w:ascii="Times New Roman" w:hAnsi="Times New Roman"/>
          <w:color w:val="000000"/>
        </w:rPr>
        <w:tab/>
      </w:r>
      <w:r w:rsidR="00436951">
        <w:rPr>
          <w:rFonts w:ascii="Times New Roman" w:hAnsi="Times New Roman"/>
          <w:color w:val="000000"/>
        </w:rPr>
        <w:tab/>
      </w:r>
      <w:r w:rsidR="00436951">
        <w:rPr>
          <w:rFonts w:ascii="Times New Roman" w:hAnsi="Times New Roman"/>
          <w:color w:val="000000"/>
        </w:rPr>
        <w:tab/>
      </w:r>
      <w:r w:rsidR="00436951">
        <w:rPr>
          <w:rFonts w:ascii="Times New Roman" w:hAnsi="Times New Roman"/>
          <w:color w:val="000000"/>
        </w:rPr>
        <w:tab/>
      </w:r>
      <w:r w:rsidR="00436951">
        <w:rPr>
          <w:rFonts w:ascii="Times New Roman" w:hAnsi="Times New Roman"/>
          <w:color w:val="000000"/>
        </w:rPr>
        <w:tab/>
      </w:r>
      <w:r w:rsidR="00436951">
        <w:rPr>
          <w:rFonts w:ascii="Times New Roman" w:hAnsi="Times New Roman"/>
          <w:color w:val="000000"/>
        </w:rPr>
        <w:tab/>
      </w:r>
      <w:r w:rsidR="00436951">
        <w:rPr>
          <w:rFonts w:ascii="Times New Roman" w:hAnsi="Times New Roman"/>
          <w:color w:val="000000"/>
        </w:rPr>
        <w:tab/>
      </w:r>
    </w:p>
    <w:p w14:paraId="2C8C5789" w14:textId="4C327D1B" w:rsidR="00D65067"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823C2E">
        <w:rPr>
          <w:rFonts w:ascii="Times New Roman" w:hAnsi="Times New Roman"/>
          <w:b/>
          <w:bCs/>
          <w:color w:val="000000"/>
        </w:rPr>
        <w:t>E-mail:</w:t>
      </w:r>
      <w:r w:rsidR="00571407">
        <w:rPr>
          <w:rFonts w:ascii="Times New Roman" w:hAnsi="Times New Roman"/>
          <w:color w:val="000000"/>
        </w:rPr>
        <w:t xml:space="preserve"> </w:t>
      </w:r>
      <w:hyperlink r:id="rId7" w:history="1">
        <w:r w:rsidR="004A335A" w:rsidRPr="00DC34F9">
          <w:rPr>
            <w:rStyle w:val="a5"/>
            <w:rFonts w:ascii="Times New Roman" w:hAnsi="Times New Roman"/>
          </w:rPr>
          <w:t>erlanbakiev@gmail.com</w:t>
        </w:r>
      </w:hyperlink>
    </w:p>
    <w:p w14:paraId="1F06EE73" w14:textId="77777777" w:rsidR="00AF1FE4" w:rsidRPr="00571407" w:rsidRDefault="00083303"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b/>
          <w:bCs/>
          <w:color w:val="000000"/>
        </w:rPr>
        <w:t xml:space="preserve">Website: </w:t>
      </w:r>
      <w:hyperlink r:id="rId8" w:history="1">
        <w:r w:rsidRPr="00700260">
          <w:rPr>
            <w:rStyle w:val="a5"/>
            <w:rFonts w:ascii="Times New Roman" w:hAnsi="Times New Roman"/>
            <w:b/>
            <w:bCs/>
          </w:rPr>
          <w:t>www.erlanbakiev.weebly.com</w:t>
        </w:r>
      </w:hyperlink>
    </w:p>
    <w:p w14:paraId="67F68249" w14:textId="77777777" w:rsidR="00AF1FE4"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1B1F5282" w14:textId="77777777" w:rsidR="00AF1FE4" w:rsidRPr="00823C2E" w:rsidRDefault="00742DE7"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 xml:space="preserve">Required </w:t>
      </w:r>
      <w:r w:rsidR="00AF1FE4" w:rsidRPr="00823C2E">
        <w:rPr>
          <w:rFonts w:ascii="Times New Roman" w:hAnsi="Times New Roman"/>
          <w:b/>
          <w:bCs/>
          <w:color w:val="000000"/>
        </w:rPr>
        <w:t>Text</w:t>
      </w:r>
      <w:r>
        <w:rPr>
          <w:rFonts w:ascii="Times New Roman" w:hAnsi="Times New Roman"/>
          <w:b/>
          <w:bCs/>
          <w:color w:val="000000"/>
        </w:rPr>
        <w:t>book</w:t>
      </w:r>
    </w:p>
    <w:p w14:paraId="1BACF482" w14:textId="77777777" w:rsidR="00D80C9E" w:rsidRPr="00D80C9E" w:rsidRDefault="00407DFD" w:rsidP="001656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470"/>
        <w:rPr>
          <w:rFonts w:ascii="Times New Roman" w:hAnsi="Times New Roman"/>
          <w:color w:val="000000"/>
        </w:rPr>
      </w:pPr>
      <w:r>
        <w:rPr>
          <w:rFonts w:ascii="Times New Roman" w:hAnsi="Times New Roman"/>
          <w:color w:val="000000"/>
        </w:rPr>
        <w:t>Mejia</w:t>
      </w:r>
      <w:r w:rsidR="00D80C9E" w:rsidRPr="00D80C9E">
        <w:rPr>
          <w:rFonts w:ascii="Times New Roman" w:hAnsi="Times New Roman"/>
          <w:color w:val="000000"/>
        </w:rPr>
        <w:t xml:space="preserve">, </w:t>
      </w:r>
      <w:r>
        <w:rPr>
          <w:rFonts w:ascii="Times New Roman" w:hAnsi="Times New Roman"/>
          <w:color w:val="000000"/>
        </w:rPr>
        <w:t>L</w:t>
      </w:r>
      <w:r w:rsidR="00D80C9E" w:rsidRPr="00D80C9E">
        <w:rPr>
          <w:rFonts w:ascii="Times New Roman" w:hAnsi="Times New Roman"/>
          <w:color w:val="000000"/>
        </w:rPr>
        <w:t xml:space="preserve">. </w:t>
      </w:r>
      <w:r>
        <w:rPr>
          <w:rFonts w:ascii="Times New Roman" w:hAnsi="Times New Roman"/>
          <w:color w:val="000000"/>
        </w:rPr>
        <w:t>G</w:t>
      </w:r>
      <w:r w:rsidR="00D80C9E" w:rsidRPr="00D80C9E">
        <w:rPr>
          <w:rFonts w:ascii="Times New Roman" w:hAnsi="Times New Roman"/>
          <w:color w:val="000000"/>
        </w:rPr>
        <w:t>.</w:t>
      </w:r>
      <w:r w:rsidR="009977C9">
        <w:rPr>
          <w:rFonts w:ascii="Times New Roman" w:hAnsi="Times New Roman"/>
          <w:color w:val="000000"/>
        </w:rPr>
        <w:t>,</w:t>
      </w:r>
      <w:r w:rsidR="00D80C9E" w:rsidRPr="00D80C9E">
        <w:rPr>
          <w:rFonts w:ascii="Times New Roman" w:hAnsi="Times New Roman"/>
          <w:color w:val="000000"/>
        </w:rPr>
        <w:t xml:space="preserve"> </w:t>
      </w:r>
      <w:proofErr w:type="spellStart"/>
      <w:r>
        <w:rPr>
          <w:rFonts w:ascii="Times New Roman" w:hAnsi="Times New Roman"/>
          <w:color w:val="000000"/>
        </w:rPr>
        <w:t>Balkin</w:t>
      </w:r>
      <w:proofErr w:type="spellEnd"/>
      <w:r>
        <w:rPr>
          <w:rFonts w:ascii="Times New Roman" w:hAnsi="Times New Roman"/>
          <w:color w:val="000000"/>
        </w:rPr>
        <w:t xml:space="preserve">, D. B. </w:t>
      </w:r>
      <w:r w:rsidR="00D80C9E" w:rsidRPr="00D80C9E">
        <w:rPr>
          <w:rFonts w:ascii="Times New Roman" w:hAnsi="Times New Roman"/>
          <w:color w:val="000000"/>
        </w:rPr>
        <w:t xml:space="preserve">and </w:t>
      </w:r>
      <w:proofErr w:type="spellStart"/>
      <w:r>
        <w:rPr>
          <w:rFonts w:ascii="Times New Roman" w:hAnsi="Times New Roman"/>
          <w:color w:val="000000"/>
        </w:rPr>
        <w:t>Cardy</w:t>
      </w:r>
      <w:proofErr w:type="spellEnd"/>
      <w:r>
        <w:rPr>
          <w:rFonts w:ascii="Times New Roman" w:hAnsi="Times New Roman"/>
          <w:color w:val="000000"/>
        </w:rPr>
        <w:t>, R. L</w:t>
      </w:r>
      <w:r w:rsidR="00D80C9E" w:rsidRPr="00D80C9E">
        <w:rPr>
          <w:rFonts w:ascii="Times New Roman" w:hAnsi="Times New Roman"/>
          <w:color w:val="000000"/>
        </w:rPr>
        <w:t xml:space="preserve">., (2012). </w:t>
      </w:r>
      <w:r>
        <w:rPr>
          <w:rFonts w:ascii="Times New Roman" w:hAnsi="Times New Roman"/>
          <w:i/>
          <w:color w:val="000000"/>
        </w:rPr>
        <w:t>Managing Human Resources: S</w:t>
      </w:r>
      <w:r w:rsidR="00D80C9E" w:rsidRPr="00D80C9E">
        <w:rPr>
          <w:rFonts w:ascii="Times New Roman" w:hAnsi="Times New Roman"/>
          <w:i/>
          <w:color w:val="000000"/>
        </w:rPr>
        <w:t>eventh Edition.</w:t>
      </w:r>
      <w:r w:rsidR="00D80C9E" w:rsidRPr="00D80C9E">
        <w:rPr>
          <w:rFonts w:ascii="Times New Roman" w:hAnsi="Times New Roman"/>
          <w:color w:val="000000"/>
        </w:rPr>
        <w:t xml:space="preserve"> Pearson</w:t>
      </w:r>
      <w:r>
        <w:rPr>
          <w:rFonts w:ascii="Times New Roman" w:hAnsi="Times New Roman"/>
          <w:color w:val="000000"/>
        </w:rPr>
        <w:t xml:space="preserve"> Education Inc., </w:t>
      </w:r>
      <w:r w:rsidRPr="00407DFD">
        <w:rPr>
          <w:rFonts w:ascii="Times New Roman" w:hAnsi="Times New Roman"/>
          <w:color w:val="000000"/>
        </w:rPr>
        <w:t>Upper Saddle River, New</w:t>
      </w:r>
      <w:r>
        <w:rPr>
          <w:rFonts w:ascii="Times New Roman" w:hAnsi="Times New Roman"/>
          <w:color w:val="000000"/>
        </w:rPr>
        <w:t xml:space="preserve"> </w:t>
      </w:r>
      <w:r w:rsidRPr="00407DFD">
        <w:rPr>
          <w:rFonts w:ascii="Times New Roman" w:hAnsi="Times New Roman"/>
          <w:color w:val="000000"/>
        </w:rPr>
        <w:t>Jersey</w:t>
      </w:r>
      <w:r w:rsidRPr="00D80C9E">
        <w:rPr>
          <w:rFonts w:ascii="Times New Roman" w:hAnsi="Times New Roman"/>
          <w:color w:val="000000"/>
        </w:rPr>
        <w:t xml:space="preserve"> </w:t>
      </w:r>
    </w:p>
    <w:p w14:paraId="552CEA4E" w14:textId="77777777" w:rsidR="00D80C9E" w:rsidRPr="00D80C9E" w:rsidRDefault="00407DFD" w:rsidP="00D80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 xml:space="preserve">ISBN </w:t>
      </w:r>
      <w:r w:rsidRPr="00407DFD">
        <w:rPr>
          <w:rFonts w:ascii="Times New Roman" w:hAnsi="Times New Roman"/>
          <w:color w:val="000000"/>
        </w:rPr>
        <w:t>978-0-13-272982-6</w:t>
      </w:r>
    </w:p>
    <w:p w14:paraId="36852BC3" w14:textId="77777777" w:rsidR="00AF1FE4"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color w:val="000000"/>
        </w:rPr>
      </w:pPr>
    </w:p>
    <w:p w14:paraId="2DECA8FD" w14:textId="77777777" w:rsidR="0012492A" w:rsidRPr="0012492A" w:rsidRDefault="0012492A"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sidRPr="0012492A">
        <w:rPr>
          <w:rFonts w:ascii="Times New Roman" w:hAnsi="Times New Roman"/>
          <w:b/>
          <w:bCs/>
          <w:color w:val="000000"/>
        </w:rPr>
        <w:t>A</w:t>
      </w:r>
      <w:r>
        <w:rPr>
          <w:rFonts w:ascii="Times New Roman" w:hAnsi="Times New Roman"/>
          <w:b/>
          <w:bCs/>
          <w:color w:val="000000"/>
        </w:rPr>
        <w:t>.</w:t>
      </w:r>
    </w:p>
    <w:p w14:paraId="6B1BC0E2" w14:textId="77777777" w:rsidR="00A92B87"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sidRPr="00823C2E">
        <w:rPr>
          <w:rFonts w:ascii="Times New Roman" w:hAnsi="Times New Roman"/>
          <w:b/>
          <w:bCs/>
          <w:color w:val="000000"/>
        </w:rPr>
        <w:t>Course Description</w:t>
      </w:r>
    </w:p>
    <w:p w14:paraId="22C3892D" w14:textId="77777777" w:rsidR="00CE68AB" w:rsidRPr="00CE68AB" w:rsidRDefault="00CE68AB"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42724C8E" w14:textId="77777777" w:rsidR="005F6AE5" w:rsidRDefault="00C822E9" w:rsidP="000D34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C822E9">
        <w:rPr>
          <w:rFonts w:ascii="Times New Roman" w:hAnsi="Times New Roman"/>
          <w:color w:val="000000"/>
        </w:rPr>
        <w:t xml:space="preserve">This course concerns the study of </w:t>
      </w:r>
      <w:r w:rsidR="00CE68AB" w:rsidRPr="00CE68AB">
        <w:rPr>
          <w:rFonts w:ascii="Times New Roman" w:hAnsi="Times New Roman"/>
          <w:color w:val="000000"/>
        </w:rPr>
        <w:t>Human Resource Management</w:t>
      </w:r>
      <w:r w:rsidR="00CE68AB">
        <w:rPr>
          <w:rFonts w:ascii="Times New Roman" w:hAnsi="Times New Roman"/>
          <w:color w:val="000000"/>
        </w:rPr>
        <w:t xml:space="preserve"> (HRM)</w:t>
      </w:r>
      <w:r w:rsidR="00CE68AB" w:rsidRPr="00CE68AB">
        <w:rPr>
          <w:rFonts w:ascii="Times New Roman" w:hAnsi="Times New Roman"/>
          <w:color w:val="000000"/>
        </w:rPr>
        <w:t xml:space="preserve"> from the strategic perspective of the general manager</w:t>
      </w:r>
      <w:r w:rsidR="00CE68AB">
        <w:rPr>
          <w:rFonts w:ascii="Times New Roman" w:hAnsi="Times New Roman"/>
          <w:color w:val="000000"/>
        </w:rPr>
        <w:t xml:space="preserve"> </w:t>
      </w:r>
      <w:r>
        <w:rPr>
          <w:rFonts w:ascii="Times New Roman" w:hAnsi="Times New Roman"/>
          <w:color w:val="000000"/>
        </w:rPr>
        <w:t xml:space="preserve">in organizations and </w:t>
      </w:r>
      <w:r w:rsidR="00AF256A" w:rsidRPr="00C822E9">
        <w:rPr>
          <w:rFonts w:ascii="Times New Roman" w:hAnsi="Times New Roman"/>
          <w:color w:val="000000"/>
        </w:rPr>
        <w:t xml:space="preserve">its applications </w:t>
      </w:r>
      <w:r w:rsidR="00AE781E" w:rsidRPr="00C822E9">
        <w:rPr>
          <w:rFonts w:ascii="Times New Roman" w:hAnsi="Times New Roman"/>
          <w:color w:val="000000"/>
        </w:rPr>
        <w:t>to the functions, needs, and role of management</w:t>
      </w:r>
      <w:r w:rsidR="00083303">
        <w:rPr>
          <w:rFonts w:ascii="Times New Roman" w:hAnsi="Times New Roman"/>
          <w:color w:val="000000"/>
        </w:rPr>
        <w:t xml:space="preserve"> and implications in human resource management</w:t>
      </w:r>
      <w:r w:rsidR="00AE781E" w:rsidRPr="00C822E9">
        <w:rPr>
          <w:rFonts w:ascii="Times New Roman" w:hAnsi="Times New Roman"/>
          <w:color w:val="000000"/>
        </w:rPr>
        <w:t>.</w:t>
      </w:r>
      <w:r w:rsidR="005F6AE5" w:rsidRPr="00C822E9">
        <w:rPr>
          <w:rFonts w:ascii="Times New Roman" w:hAnsi="Times New Roman"/>
          <w:color w:val="000000"/>
        </w:rPr>
        <w:t xml:space="preserve"> </w:t>
      </w:r>
      <w:r w:rsidR="00CE68AB" w:rsidRPr="00CE68AB">
        <w:rPr>
          <w:rFonts w:ascii="Times New Roman" w:hAnsi="Times New Roman"/>
          <w:color w:val="000000"/>
        </w:rPr>
        <w:t xml:space="preserve">An emphasis will be placed on Human Resource (HR) decisions and practices and how they are influenced by </w:t>
      </w:r>
      <w:r w:rsidR="00CE68AB">
        <w:rPr>
          <w:rFonts w:ascii="Times New Roman" w:hAnsi="Times New Roman"/>
          <w:color w:val="000000"/>
        </w:rPr>
        <w:t xml:space="preserve">both </w:t>
      </w:r>
      <w:r w:rsidR="00CE68AB" w:rsidRPr="00CE68AB">
        <w:rPr>
          <w:rFonts w:ascii="Times New Roman" w:hAnsi="Times New Roman"/>
          <w:color w:val="000000"/>
        </w:rPr>
        <w:t>internal and external forces to the organization, including business strategy, global competition, technological change, unionization, and workforce characteristics. Th</w:t>
      </w:r>
      <w:r w:rsidR="00CE68AB">
        <w:rPr>
          <w:rFonts w:ascii="Times New Roman" w:hAnsi="Times New Roman"/>
          <w:color w:val="000000"/>
        </w:rPr>
        <w:t>is</w:t>
      </w:r>
      <w:r w:rsidR="00CE68AB" w:rsidRPr="00CE68AB">
        <w:rPr>
          <w:rFonts w:ascii="Times New Roman" w:hAnsi="Times New Roman"/>
          <w:color w:val="000000"/>
        </w:rPr>
        <w:t xml:space="preserve"> course examine</w:t>
      </w:r>
      <w:r w:rsidR="00CE68AB">
        <w:rPr>
          <w:rFonts w:ascii="Times New Roman" w:hAnsi="Times New Roman"/>
          <w:color w:val="000000"/>
        </w:rPr>
        <w:t>s</w:t>
      </w:r>
      <w:r w:rsidR="00CE68AB" w:rsidRPr="00CE68AB">
        <w:rPr>
          <w:rFonts w:ascii="Times New Roman" w:hAnsi="Times New Roman"/>
          <w:color w:val="000000"/>
        </w:rPr>
        <w:t xml:space="preserve"> the relationship between general management and human resource specialists (including consultants) and the ways HR practices are used by </w:t>
      </w:r>
      <w:r w:rsidR="00CE68AB">
        <w:rPr>
          <w:rFonts w:ascii="Times New Roman" w:hAnsi="Times New Roman"/>
          <w:color w:val="000000"/>
        </w:rPr>
        <w:t>organizations</w:t>
      </w:r>
      <w:r w:rsidR="00CE68AB" w:rsidRPr="00CE68AB">
        <w:rPr>
          <w:rFonts w:ascii="Times New Roman" w:hAnsi="Times New Roman"/>
          <w:color w:val="000000"/>
        </w:rPr>
        <w:t xml:space="preserve"> to build and maintain competitive advantage. </w:t>
      </w:r>
      <w:r w:rsidR="00632705">
        <w:rPr>
          <w:rFonts w:ascii="Times New Roman" w:hAnsi="Times New Roman"/>
          <w:color w:val="000000"/>
        </w:rPr>
        <w:t xml:space="preserve">Moreover, applications for organizational performance improvement, organizational change, development </w:t>
      </w:r>
      <w:r w:rsidR="00083303">
        <w:rPr>
          <w:rFonts w:ascii="Times New Roman" w:hAnsi="Times New Roman"/>
          <w:color w:val="000000"/>
        </w:rPr>
        <w:t xml:space="preserve">and human resource management </w:t>
      </w:r>
      <w:r w:rsidR="00632705">
        <w:rPr>
          <w:rFonts w:ascii="Times New Roman" w:hAnsi="Times New Roman"/>
          <w:color w:val="000000"/>
        </w:rPr>
        <w:t>are emphasized.</w:t>
      </w:r>
      <w:r w:rsidR="00A42E86">
        <w:rPr>
          <w:rFonts w:ascii="Times New Roman" w:hAnsi="Times New Roman"/>
          <w:color w:val="000000"/>
        </w:rPr>
        <w:t xml:space="preserve"> </w:t>
      </w:r>
    </w:p>
    <w:p w14:paraId="35EFA8D2" w14:textId="77777777" w:rsidR="00AF1FE4" w:rsidRPr="00823C2E"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462C53D6" w14:textId="77777777" w:rsidR="00AF1FE4"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sidRPr="00823C2E">
        <w:rPr>
          <w:rFonts w:ascii="Times New Roman" w:hAnsi="Times New Roman"/>
          <w:b/>
          <w:bCs/>
          <w:color w:val="000000"/>
        </w:rPr>
        <w:t>Learning Objectives</w:t>
      </w:r>
    </w:p>
    <w:p w14:paraId="2D990086" w14:textId="77777777" w:rsidR="00DB7092" w:rsidRDefault="00DB7092"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61B5EEF7" w14:textId="77777777" w:rsidR="00A42E86" w:rsidRPr="00AF256A" w:rsidRDefault="00076074" w:rsidP="00AF2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bookmarkStart w:id="1" w:name="OLE_LINK14"/>
      <w:r w:rsidRPr="00AF256A">
        <w:rPr>
          <w:rFonts w:ascii="Times New Roman" w:hAnsi="Times New Roman"/>
          <w:color w:val="000000"/>
        </w:rPr>
        <w:t xml:space="preserve">This course introduces </w:t>
      </w:r>
      <w:r w:rsidR="00CE68AB">
        <w:rPr>
          <w:rFonts w:ascii="Times New Roman" w:hAnsi="Times New Roman"/>
          <w:color w:val="000000"/>
        </w:rPr>
        <w:t>HR</w:t>
      </w:r>
      <w:r w:rsidRPr="00AF256A">
        <w:rPr>
          <w:rFonts w:ascii="Times New Roman" w:hAnsi="Times New Roman"/>
          <w:color w:val="000000"/>
        </w:rPr>
        <w:t xml:space="preserve"> </w:t>
      </w:r>
      <w:r w:rsidR="00A42E86" w:rsidRPr="00AF256A">
        <w:rPr>
          <w:rFonts w:ascii="Times New Roman" w:hAnsi="Times New Roman"/>
          <w:color w:val="000000"/>
        </w:rPr>
        <w:t>theories that</w:t>
      </w:r>
      <w:r w:rsidRPr="00AF256A">
        <w:rPr>
          <w:rFonts w:ascii="Times New Roman" w:hAnsi="Times New Roman"/>
          <w:color w:val="000000"/>
        </w:rPr>
        <w:t xml:space="preserve"> will </w:t>
      </w:r>
      <w:r w:rsidR="00A42E86" w:rsidRPr="00AF256A">
        <w:rPr>
          <w:rFonts w:ascii="Times New Roman" w:hAnsi="Times New Roman"/>
          <w:color w:val="000000"/>
        </w:rPr>
        <w:t>allow</w:t>
      </w:r>
      <w:r w:rsidRPr="00AF256A">
        <w:rPr>
          <w:rFonts w:ascii="Times New Roman" w:hAnsi="Times New Roman"/>
          <w:color w:val="000000"/>
        </w:rPr>
        <w:t xml:space="preserve"> students to </w:t>
      </w:r>
      <w:r w:rsidR="00A42E86" w:rsidRPr="00AF256A">
        <w:rPr>
          <w:rFonts w:ascii="Times New Roman" w:hAnsi="Times New Roman"/>
          <w:color w:val="000000"/>
        </w:rPr>
        <w:t>analyze</w:t>
      </w:r>
      <w:r w:rsidRPr="00AF256A">
        <w:rPr>
          <w:rFonts w:ascii="Times New Roman" w:hAnsi="Times New Roman"/>
          <w:color w:val="000000"/>
        </w:rPr>
        <w:t xml:space="preserve"> cases and their </w:t>
      </w:r>
      <w:r w:rsidR="00A42E86" w:rsidRPr="00AF256A">
        <w:rPr>
          <w:rFonts w:ascii="Times New Roman" w:hAnsi="Times New Roman"/>
          <w:color w:val="000000"/>
        </w:rPr>
        <w:t xml:space="preserve">theoretical </w:t>
      </w:r>
      <w:r w:rsidRPr="00AF256A">
        <w:rPr>
          <w:rFonts w:ascii="Times New Roman" w:hAnsi="Times New Roman"/>
          <w:color w:val="000000"/>
        </w:rPr>
        <w:t xml:space="preserve">applications of </w:t>
      </w:r>
      <w:r w:rsidR="00A42E86" w:rsidRPr="00AF256A">
        <w:rPr>
          <w:rFonts w:ascii="Times New Roman" w:hAnsi="Times New Roman"/>
          <w:color w:val="000000"/>
        </w:rPr>
        <w:t>organization system.</w:t>
      </w:r>
      <w:r w:rsidR="00083303">
        <w:rPr>
          <w:rFonts w:ascii="Times New Roman" w:hAnsi="Times New Roman"/>
          <w:color w:val="000000"/>
        </w:rPr>
        <w:t xml:space="preserve"> The role of </w:t>
      </w:r>
      <w:r w:rsidR="00CE68AB">
        <w:rPr>
          <w:rFonts w:ascii="Times New Roman" w:hAnsi="Times New Roman"/>
          <w:color w:val="000000"/>
        </w:rPr>
        <w:t>HR</w:t>
      </w:r>
      <w:r w:rsidR="00083303">
        <w:rPr>
          <w:rFonts w:ascii="Times New Roman" w:hAnsi="Times New Roman"/>
          <w:color w:val="000000"/>
        </w:rPr>
        <w:t xml:space="preserve"> in managing personnel is also examined through this course. </w:t>
      </w:r>
    </w:p>
    <w:p w14:paraId="1B9D7537" w14:textId="77777777" w:rsidR="00076074" w:rsidRPr="00AF256A" w:rsidRDefault="00A42E86" w:rsidP="00AF2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AF256A">
        <w:rPr>
          <w:rFonts w:ascii="Times New Roman" w:hAnsi="Times New Roman"/>
          <w:color w:val="000000"/>
        </w:rPr>
        <w:t xml:space="preserve">Furthermore, students will develop their management skills and awareness of </w:t>
      </w:r>
      <w:r w:rsidR="00CE68AB">
        <w:rPr>
          <w:rFonts w:ascii="Times New Roman" w:hAnsi="Times New Roman"/>
          <w:color w:val="000000"/>
        </w:rPr>
        <w:t>HR</w:t>
      </w:r>
      <w:r w:rsidRPr="00AF256A">
        <w:rPr>
          <w:rFonts w:ascii="Times New Roman" w:hAnsi="Times New Roman"/>
          <w:color w:val="000000"/>
        </w:rPr>
        <w:t xml:space="preserve"> </w:t>
      </w:r>
      <w:r w:rsidR="0034512F" w:rsidRPr="00AF256A">
        <w:rPr>
          <w:rFonts w:ascii="Times New Roman" w:hAnsi="Times New Roman"/>
          <w:color w:val="000000"/>
        </w:rPr>
        <w:t>by</w:t>
      </w:r>
      <w:r w:rsidRPr="00AF256A">
        <w:rPr>
          <w:rFonts w:ascii="Times New Roman" w:hAnsi="Times New Roman"/>
          <w:color w:val="000000"/>
        </w:rPr>
        <w:t xml:space="preserve"> </w:t>
      </w:r>
      <w:r w:rsidR="0034512F" w:rsidRPr="00AF256A">
        <w:rPr>
          <w:rFonts w:ascii="Times New Roman" w:hAnsi="Times New Roman"/>
          <w:color w:val="000000"/>
        </w:rPr>
        <w:t>comparing</w:t>
      </w:r>
      <w:r w:rsidRPr="00AF256A">
        <w:rPr>
          <w:rFonts w:ascii="Times New Roman" w:hAnsi="Times New Roman"/>
          <w:color w:val="000000"/>
        </w:rPr>
        <w:t xml:space="preserve"> </w:t>
      </w:r>
      <w:r w:rsidR="0034512F" w:rsidRPr="00AF256A">
        <w:rPr>
          <w:rFonts w:ascii="Times New Roman" w:hAnsi="Times New Roman"/>
          <w:color w:val="000000"/>
        </w:rPr>
        <w:t>it</w:t>
      </w:r>
      <w:r w:rsidRPr="00AF256A">
        <w:rPr>
          <w:rFonts w:ascii="Times New Roman" w:hAnsi="Times New Roman"/>
          <w:color w:val="000000"/>
        </w:rPr>
        <w:t xml:space="preserve"> to real business situations and interactions. </w:t>
      </w:r>
    </w:p>
    <w:bookmarkEnd w:id="1"/>
    <w:p w14:paraId="02A67FA6" w14:textId="77777777" w:rsidR="00825F82" w:rsidRPr="00AF256A" w:rsidRDefault="00825F82" w:rsidP="00AF2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AF256A">
        <w:rPr>
          <w:rFonts w:ascii="Times New Roman" w:hAnsi="Times New Roman"/>
          <w:color w:val="000000"/>
        </w:rPr>
        <w:t>Upon successful completion of this course, the student will be able to:</w:t>
      </w:r>
    </w:p>
    <w:p w14:paraId="487BAD6A" w14:textId="77777777" w:rsidR="00825F82" w:rsidRPr="00C3329C" w:rsidRDefault="00825F82" w:rsidP="00825F82">
      <w:pPr>
        <w:rPr>
          <w:color w:val="000000"/>
        </w:rPr>
      </w:pPr>
    </w:p>
    <w:p w14:paraId="4BB8987F" w14:textId="77777777" w:rsidR="00825F82" w:rsidRDefault="0034512F" w:rsidP="00825F82">
      <w:pPr>
        <w:pStyle w:val="a9"/>
        <w:numPr>
          <w:ilvl w:val="0"/>
          <w:numId w:val="2"/>
        </w:numPr>
        <w:rPr>
          <w:color w:val="000000"/>
        </w:rPr>
      </w:pPr>
      <w:r>
        <w:rPr>
          <w:color w:val="000000"/>
        </w:rPr>
        <w:t>Demonstrate the ability to a</w:t>
      </w:r>
      <w:r w:rsidRPr="00C3329C">
        <w:rPr>
          <w:color w:val="000000"/>
        </w:rPr>
        <w:t>nalyze</w:t>
      </w:r>
      <w:r>
        <w:rPr>
          <w:color w:val="000000"/>
        </w:rPr>
        <w:t>, evaluate</w:t>
      </w:r>
      <w:r w:rsidR="00912C70">
        <w:rPr>
          <w:color w:val="000000"/>
        </w:rPr>
        <w:t xml:space="preserve">, integrate </w:t>
      </w:r>
      <w:r w:rsidR="00825F82" w:rsidRPr="00C3329C">
        <w:rPr>
          <w:color w:val="000000"/>
        </w:rPr>
        <w:t xml:space="preserve">and </w:t>
      </w:r>
      <w:r w:rsidRPr="00C3329C">
        <w:rPr>
          <w:color w:val="000000"/>
        </w:rPr>
        <w:t>manage</w:t>
      </w:r>
      <w:r w:rsidR="00912C70">
        <w:rPr>
          <w:color w:val="000000"/>
        </w:rPr>
        <w:t xml:space="preserve"> HR challenges</w:t>
      </w:r>
      <w:r w:rsidR="00825F82" w:rsidRPr="00C3329C">
        <w:rPr>
          <w:color w:val="000000"/>
        </w:rPr>
        <w:t>.</w:t>
      </w:r>
    </w:p>
    <w:p w14:paraId="03BF1A94" w14:textId="77777777" w:rsidR="00912C70" w:rsidRPr="00C3329C" w:rsidRDefault="00912C70" w:rsidP="00825F82">
      <w:pPr>
        <w:pStyle w:val="a9"/>
        <w:numPr>
          <w:ilvl w:val="0"/>
          <w:numId w:val="2"/>
        </w:numPr>
        <w:rPr>
          <w:color w:val="000000"/>
        </w:rPr>
      </w:pPr>
      <w:r>
        <w:rPr>
          <w:color w:val="000000"/>
        </w:rPr>
        <w:t>Managing workflows and conducting job analysis.</w:t>
      </w:r>
    </w:p>
    <w:p w14:paraId="556B5C75" w14:textId="77777777" w:rsidR="00825F82" w:rsidRPr="0034512F" w:rsidRDefault="0034512F" w:rsidP="00825F82">
      <w:pPr>
        <w:pStyle w:val="a9"/>
        <w:numPr>
          <w:ilvl w:val="0"/>
          <w:numId w:val="2"/>
        </w:numPr>
        <w:rPr>
          <w:color w:val="000000"/>
        </w:rPr>
      </w:pPr>
      <w:r>
        <w:rPr>
          <w:color w:val="000000"/>
        </w:rPr>
        <w:t>Compare</w:t>
      </w:r>
      <w:r w:rsidR="00825F82" w:rsidRPr="00C3329C">
        <w:rPr>
          <w:color w:val="000000"/>
        </w:rPr>
        <w:t xml:space="preserve"> the motivation theories of need, expectancy, and equity to situations in the everyday </w:t>
      </w:r>
      <w:r>
        <w:rPr>
          <w:color w:val="000000"/>
        </w:rPr>
        <w:t>business</w:t>
      </w:r>
      <w:r w:rsidR="00825F82" w:rsidRPr="00C3329C">
        <w:rPr>
          <w:color w:val="000000"/>
        </w:rPr>
        <w:t xml:space="preserve"> environment</w:t>
      </w:r>
      <w:r w:rsidR="00083303">
        <w:rPr>
          <w:color w:val="000000"/>
        </w:rPr>
        <w:t xml:space="preserve"> and its impact on human capital</w:t>
      </w:r>
      <w:r w:rsidR="00825F82" w:rsidRPr="0034512F">
        <w:rPr>
          <w:color w:val="000000"/>
        </w:rPr>
        <w:t>.</w:t>
      </w:r>
    </w:p>
    <w:p w14:paraId="12C6D34B" w14:textId="77777777" w:rsidR="0034512F" w:rsidRDefault="0034512F" w:rsidP="00825F82">
      <w:pPr>
        <w:pStyle w:val="a9"/>
        <w:numPr>
          <w:ilvl w:val="0"/>
          <w:numId w:val="2"/>
        </w:numPr>
        <w:rPr>
          <w:color w:val="000000"/>
        </w:rPr>
      </w:pPr>
      <w:r>
        <w:rPr>
          <w:color w:val="000000"/>
        </w:rPr>
        <w:t>Provide ability to analyze, evaluate</w:t>
      </w:r>
      <w:r w:rsidR="00825F82" w:rsidRPr="0034512F">
        <w:rPr>
          <w:color w:val="000000"/>
        </w:rPr>
        <w:t xml:space="preserve"> and </w:t>
      </w:r>
      <w:r w:rsidRPr="0034512F">
        <w:rPr>
          <w:color w:val="000000"/>
        </w:rPr>
        <w:t xml:space="preserve">integrate </w:t>
      </w:r>
      <w:r w:rsidR="00825F82" w:rsidRPr="0034512F">
        <w:rPr>
          <w:color w:val="000000"/>
        </w:rPr>
        <w:t xml:space="preserve">the development and strength of </w:t>
      </w:r>
      <w:r>
        <w:rPr>
          <w:color w:val="000000"/>
        </w:rPr>
        <w:t>team</w:t>
      </w:r>
      <w:r w:rsidR="00825F82" w:rsidRPr="0034512F">
        <w:rPr>
          <w:color w:val="000000"/>
        </w:rPr>
        <w:t xml:space="preserve">work and </w:t>
      </w:r>
      <w:r w:rsidR="00912C70">
        <w:rPr>
          <w:color w:val="000000"/>
        </w:rPr>
        <w:t xml:space="preserve">individual perspective and flexible workforce strategies </w:t>
      </w:r>
      <w:r w:rsidR="00083303">
        <w:rPr>
          <w:color w:val="000000"/>
        </w:rPr>
        <w:t>and its implications in human resource management</w:t>
      </w:r>
      <w:r>
        <w:rPr>
          <w:color w:val="000000"/>
        </w:rPr>
        <w:t>.</w:t>
      </w:r>
      <w:r w:rsidR="00083303">
        <w:rPr>
          <w:color w:val="000000"/>
        </w:rPr>
        <w:t xml:space="preserve"> </w:t>
      </w:r>
      <w:r w:rsidR="00825F82" w:rsidRPr="0034512F">
        <w:rPr>
          <w:color w:val="000000"/>
        </w:rPr>
        <w:t xml:space="preserve"> </w:t>
      </w:r>
    </w:p>
    <w:p w14:paraId="70A48F1A" w14:textId="77777777" w:rsidR="00825F82" w:rsidRPr="0034512F" w:rsidRDefault="00912C70" w:rsidP="00825F82">
      <w:pPr>
        <w:pStyle w:val="a9"/>
        <w:numPr>
          <w:ilvl w:val="0"/>
          <w:numId w:val="2"/>
        </w:numPr>
        <w:rPr>
          <w:color w:val="000000"/>
        </w:rPr>
      </w:pPr>
      <w:r>
        <w:rPr>
          <w:color w:val="000000"/>
        </w:rPr>
        <w:t>Recruiting and selecting employees, appraising and managing performance, r</w:t>
      </w:r>
      <w:r w:rsidR="00825F82" w:rsidRPr="0034512F">
        <w:rPr>
          <w:color w:val="000000"/>
        </w:rPr>
        <w:t>ecogniz</w:t>
      </w:r>
      <w:r>
        <w:rPr>
          <w:color w:val="000000"/>
        </w:rPr>
        <w:t>ing</w:t>
      </w:r>
      <w:r w:rsidR="00825F82" w:rsidRPr="0034512F">
        <w:rPr>
          <w:color w:val="000000"/>
        </w:rPr>
        <w:t xml:space="preserve"> and resolv</w:t>
      </w:r>
      <w:r>
        <w:rPr>
          <w:color w:val="000000"/>
        </w:rPr>
        <w:t>ing</w:t>
      </w:r>
      <w:r w:rsidR="00825F82" w:rsidRPr="0034512F">
        <w:rPr>
          <w:color w:val="000000"/>
        </w:rPr>
        <w:t xml:space="preserve"> intergroup conflict</w:t>
      </w:r>
      <w:r>
        <w:rPr>
          <w:color w:val="000000"/>
        </w:rPr>
        <w:t>s</w:t>
      </w:r>
      <w:r w:rsidR="0034512F">
        <w:rPr>
          <w:color w:val="000000"/>
        </w:rPr>
        <w:t xml:space="preserve"> and understand the main concepts of </w:t>
      </w:r>
      <w:r>
        <w:rPr>
          <w:color w:val="000000"/>
        </w:rPr>
        <w:t>workforce training</w:t>
      </w:r>
      <w:r w:rsidR="00825F82" w:rsidRPr="0034512F">
        <w:rPr>
          <w:color w:val="000000"/>
        </w:rPr>
        <w:t>.</w:t>
      </w:r>
    </w:p>
    <w:p w14:paraId="7412D4C0" w14:textId="77777777" w:rsidR="0034512F" w:rsidRDefault="0034512F" w:rsidP="00825F82">
      <w:pPr>
        <w:pStyle w:val="a9"/>
        <w:numPr>
          <w:ilvl w:val="0"/>
          <w:numId w:val="2"/>
        </w:numPr>
        <w:rPr>
          <w:color w:val="000000"/>
        </w:rPr>
      </w:pPr>
      <w:r>
        <w:rPr>
          <w:color w:val="000000"/>
        </w:rPr>
        <w:lastRenderedPageBreak/>
        <w:t xml:space="preserve">Understand </w:t>
      </w:r>
      <w:r w:rsidR="00912C70">
        <w:rPr>
          <w:color w:val="000000"/>
        </w:rPr>
        <w:t xml:space="preserve">equal opportunity, legal environment, </w:t>
      </w:r>
      <w:r>
        <w:rPr>
          <w:color w:val="000000"/>
        </w:rPr>
        <w:t xml:space="preserve">organizational structure, </w:t>
      </w:r>
      <w:r w:rsidR="00825F82" w:rsidRPr="00C3329C">
        <w:rPr>
          <w:color w:val="000000"/>
        </w:rPr>
        <w:t>design</w:t>
      </w:r>
      <w:r>
        <w:rPr>
          <w:color w:val="000000"/>
        </w:rPr>
        <w:t>, culture and change</w:t>
      </w:r>
      <w:r w:rsidR="00912C70">
        <w:rPr>
          <w:color w:val="000000"/>
        </w:rPr>
        <w:t xml:space="preserve"> in HRM</w:t>
      </w:r>
      <w:r>
        <w:rPr>
          <w:color w:val="000000"/>
        </w:rPr>
        <w:t>.</w:t>
      </w:r>
    </w:p>
    <w:p w14:paraId="1178B0C8" w14:textId="77777777" w:rsidR="00AF1FE4"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5E2292D7" w14:textId="77777777" w:rsidR="004214BF" w:rsidRPr="0092301B" w:rsidRDefault="004214BF" w:rsidP="00421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sidRPr="0092301B">
        <w:rPr>
          <w:rFonts w:ascii="Times New Roman" w:hAnsi="Times New Roman"/>
          <w:b/>
          <w:bCs/>
          <w:color w:val="000000"/>
        </w:rPr>
        <w:t>Course Requirements</w:t>
      </w:r>
    </w:p>
    <w:p w14:paraId="372FD406" w14:textId="77777777" w:rsidR="00494F07" w:rsidRDefault="00494F07" w:rsidP="00421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0988F321" w14:textId="48426BD6" w:rsidR="004214BF" w:rsidRPr="00C92E9A" w:rsidRDefault="004214BF" w:rsidP="00421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92301B">
        <w:rPr>
          <w:rFonts w:ascii="Times New Roman" w:hAnsi="Times New Roman"/>
          <w:b/>
          <w:bCs/>
          <w:color w:val="000000"/>
        </w:rPr>
        <w:t>Session Article Preparation, Presentation, and Discussion</w:t>
      </w:r>
    </w:p>
    <w:p w14:paraId="2B7D3790" w14:textId="77777777" w:rsidR="00494F07" w:rsidRDefault="00494F07" w:rsidP="00421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76C20291" w14:textId="72CC87A8" w:rsidR="004214BF" w:rsidRPr="0092301B" w:rsidRDefault="004214BF" w:rsidP="00421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92301B">
        <w:rPr>
          <w:rFonts w:ascii="Times New Roman" w:hAnsi="Times New Roman"/>
          <w:color w:val="000000"/>
        </w:rPr>
        <w:t xml:space="preserve">Since session article preparation and discussion play a critical role in obtaining knowledge and understanding of </w:t>
      </w:r>
      <w:r>
        <w:rPr>
          <w:rFonts w:ascii="Times New Roman" w:hAnsi="Times New Roman"/>
          <w:color w:val="000000"/>
        </w:rPr>
        <w:t>topics in this course, s</w:t>
      </w:r>
      <w:r w:rsidRPr="0092301B">
        <w:rPr>
          <w:rFonts w:ascii="Times New Roman" w:hAnsi="Times New Roman"/>
          <w:color w:val="000000"/>
        </w:rPr>
        <w:t xml:space="preserve">tudents are encouraged to read the required readings for each session, and be ready to discuss in depth its essential ideas in the class. Please be ready to present the key messages of the article to the class in a clear and concise way and try to answer the following questions when you do your readings: </w:t>
      </w:r>
    </w:p>
    <w:p w14:paraId="0BE979FA" w14:textId="77777777" w:rsidR="004214BF" w:rsidRPr="0092301B" w:rsidRDefault="004214BF" w:rsidP="00421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92301B">
        <w:rPr>
          <w:rFonts w:ascii="Times New Roman" w:hAnsi="Times New Roman"/>
          <w:color w:val="000000"/>
        </w:rPr>
        <w:t>What are the main issues raised by the article? What are the research questions of the article? What are the main arguments or findings of the article? Which theoretical perspectives can be applied to organizational situations mentioned in the article?</w:t>
      </w:r>
    </w:p>
    <w:p w14:paraId="0BA1B0B8" w14:textId="1AFC0ED4" w:rsidR="004214BF" w:rsidRDefault="004214BF" w:rsidP="00421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626B9F58" w14:textId="1FE9E73D" w:rsidR="00494F07" w:rsidRDefault="0023795A" w:rsidP="00494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1</w:t>
      </w:r>
      <w:r w:rsidR="00494F07" w:rsidRPr="00823C2E">
        <w:rPr>
          <w:rFonts w:ascii="Times New Roman" w:hAnsi="Times New Roman"/>
          <w:color w:val="000000"/>
        </w:rPr>
        <w:t>)</w:t>
      </w:r>
      <w:r w:rsidR="00494F07">
        <w:rPr>
          <w:rFonts w:ascii="Times New Roman" w:hAnsi="Times New Roman"/>
          <w:color w:val="000000"/>
        </w:rPr>
        <w:t xml:space="preserve"> Assignments</w:t>
      </w:r>
      <w:r w:rsidR="00494F07" w:rsidRPr="00823C2E">
        <w:rPr>
          <w:rFonts w:ascii="Times New Roman" w:hAnsi="Times New Roman"/>
          <w:color w:val="000000"/>
        </w:rPr>
        <w:t xml:space="preserve"> (</w:t>
      </w:r>
      <w:r w:rsidR="00494F07">
        <w:rPr>
          <w:rFonts w:ascii="Times New Roman" w:hAnsi="Times New Roman"/>
          <w:b/>
          <w:bCs/>
          <w:color w:val="000000"/>
        </w:rPr>
        <w:t xml:space="preserve">10%) </w:t>
      </w:r>
      <w:r w:rsidR="00494F07" w:rsidRPr="00823C2E">
        <w:rPr>
          <w:rFonts w:ascii="Times New Roman" w:hAnsi="Times New Roman"/>
          <w:color w:val="000000"/>
        </w:rPr>
        <w:t xml:space="preserve">3 homework </w:t>
      </w:r>
      <w:r w:rsidR="00494F07">
        <w:rPr>
          <w:rFonts w:ascii="Times New Roman" w:hAnsi="Times New Roman"/>
          <w:color w:val="000000"/>
        </w:rPr>
        <w:t>assignments</w:t>
      </w:r>
      <w:r w:rsidR="00494F07" w:rsidRPr="00823C2E">
        <w:rPr>
          <w:rFonts w:ascii="Times New Roman" w:hAnsi="Times New Roman"/>
          <w:color w:val="000000"/>
        </w:rPr>
        <w:t xml:space="preserve"> will be assigned over the course of the semester.</w:t>
      </w:r>
    </w:p>
    <w:p w14:paraId="1074F8E9" w14:textId="77777777" w:rsidR="00494F07" w:rsidRDefault="00494F07" w:rsidP="00494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55CCED07" w14:textId="2F82F7C5" w:rsidR="00494F07" w:rsidRDefault="00494F07" w:rsidP="00494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 xml:space="preserve">2) </w:t>
      </w:r>
      <w:r w:rsidRPr="00823C2E">
        <w:rPr>
          <w:rFonts w:ascii="Times New Roman" w:hAnsi="Times New Roman"/>
          <w:color w:val="000000"/>
        </w:rPr>
        <w:t>Mid-term (</w:t>
      </w:r>
      <w:r>
        <w:rPr>
          <w:rFonts w:ascii="Times New Roman" w:hAnsi="Times New Roman"/>
          <w:b/>
          <w:bCs/>
          <w:color w:val="000000"/>
        </w:rPr>
        <w:t>30%</w:t>
      </w:r>
      <w:r w:rsidRPr="00823C2E">
        <w:rPr>
          <w:rFonts w:ascii="Times New Roman" w:hAnsi="Times New Roman"/>
          <w:color w:val="000000"/>
        </w:rPr>
        <w:t>) The mid-term will be an in-class exam designed to assess student facility with concepts. There may be some objectiv</w:t>
      </w:r>
      <w:r>
        <w:rPr>
          <w:rFonts w:ascii="Times New Roman" w:hAnsi="Times New Roman"/>
          <w:color w:val="000000"/>
        </w:rPr>
        <w:t xml:space="preserve">e format items such as multiple </w:t>
      </w:r>
      <w:r w:rsidRPr="00823C2E">
        <w:rPr>
          <w:rFonts w:ascii="Times New Roman" w:hAnsi="Times New Roman"/>
          <w:color w:val="000000"/>
        </w:rPr>
        <w:t>choice.</w:t>
      </w:r>
    </w:p>
    <w:p w14:paraId="5D855697" w14:textId="77777777" w:rsidR="00494F07" w:rsidRDefault="00494F07" w:rsidP="00494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2F47C84B" w14:textId="259D8027" w:rsidR="00494F07" w:rsidRPr="0092301B" w:rsidRDefault="00494F07" w:rsidP="00494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 xml:space="preserve">3) Term Project </w:t>
      </w:r>
      <w:r w:rsidRPr="00823C2E">
        <w:rPr>
          <w:rFonts w:ascii="Times New Roman" w:hAnsi="Times New Roman"/>
          <w:color w:val="000000"/>
        </w:rPr>
        <w:t>(</w:t>
      </w:r>
      <w:r>
        <w:rPr>
          <w:rFonts w:ascii="Times New Roman" w:hAnsi="Times New Roman"/>
          <w:b/>
          <w:bCs/>
          <w:color w:val="000000"/>
        </w:rPr>
        <w:t>20%</w:t>
      </w:r>
      <w:r w:rsidRPr="00823C2E">
        <w:rPr>
          <w:rFonts w:ascii="Times New Roman" w:hAnsi="Times New Roman"/>
          <w:color w:val="000000"/>
        </w:rPr>
        <w:t>)</w:t>
      </w:r>
      <w:r w:rsidRPr="007E2C6D">
        <w:rPr>
          <w:rFonts w:ascii="Times New Roman" w:hAnsi="Times New Roman"/>
          <w:color w:val="000000"/>
        </w:rPr>
        <w:t xml:space="preserve"> </w:t>
      </w:r>
      <w:r w:rsidRPr="0092301B">
        <w:rPr>
          <w:rFonts w:ascii="Times New Roman" w:hAnsi="Times New Roman"/>
          <w:color w:val="000000"/>
        </w:rPr>
        <w:t>Students will form groups, and conduct a team project to analyze any public (</w:t>
      </w:r>
      <w:r w:rsidR="0028099C" w:rsidRPr="0092301B">
        <w:rPr>
          <w:rFonts w:ascii="Times New Roman" w:hAnsi="Times New Roman"/>
          <w:color w:val="000000"/>
        </w:rPr>
        <w:t>nonprofit</w:t>
      </w:r>
      <w:r w:rsidRPr="0092301B">
        <w:rPr>
          <w:rFonts w:ascii="Times New Roman" w:hAnsi="Times New Roman"/>
          <w:color w:val="000000"/>
        </w:rPr>
        <w:t>) organization or private company with the concepts and tools discussed in the course. Please choose some specific organization</w:t>
      </w:r>
      <w:r>
        <w:rPr>
          <w:rFonts w:ascii="Times New Roman" w:hAnsi="Times New Roman"/>
          <w:color w:val="000000"/>
        </w:rPr>
        <w:t>al issues</w:t>
      </w:r>
      <w:r w:rsidRPr="0092301B">
        <w:rPr>
          <w:rFonts w:ascii="Times New Roman" w:hAnsi="Times New Roman"/>
          <w:color w:val="000000"/>
        </w:rPr>
        <w:t xml:space="preserve"> and apply the concepts developed in the class to make diagnosis, analyses, and give suggestions. </w:t>
      </w:r>
      <w:r>
        <w:rPr>
          <w:rFonts w:ascii="Times New Roman" w:hAnsi="Times New Roman"/>
          <w:color w:val="000000"/>
        </w:rPr>
        <w:t>If you plan to submit an empirical study t</w:t>
      </w:r>
      <w:r w:rsidRPr="0092301B">
        <w:rPr>
          <w:rFonts w:ascii="Times New Roman" w:hAnsi="Times New Roman"/>
          <w:color w:val="000000"/>
        </w:rPr>
        <w:t xml:space="preserve">he information on organizations can be collected from public data sources, such as data banks of university, from newspapers and magazines, and any other public sources. </w:t>
      </w:r>
    </w:p>
    <w:p w14:paraId="6FDBC2C1" w14:textId="10EC7E45" w:rsidR="00494F07" w:rsidRPr="0092301B" w:rsidRDefault="00494F07" w:rsidP="00494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92301B">
        <w:rPr>
          <w:rFonts w:ascii="Times New Roman" w:hAnsi="Times New Roman"/>
          <w:color w:val="000000"/>
        </w:rPr>
        <w:t xml:space="preserve">Each group will present their Team Projects on the session of </w:t>
      </w:r>
      <w:r w:rsidR="00D245D3">
        <w:rPr>
          <w:rFonts w:ascii="Times New Roman" w:hAnsi="Times New Roman"/>
          <w:b/>
          <w:color w:val="000000"/>
        </w:rPr>
        <w:t>8</w:t>
      </w:r>
      <w:r w:rsidRPr="009B29C2">
        <w:rPr>
          <w:rFonts w:ascii="Times New Roman" w:hAnsi="Times New Roman"/>
          <w:b/>
          <w:color w:val="000000"/>
          <w:vertAlign w:val="superscript"/>
        </w:rPr>
        <w:t>th</w:t>
      </w:r>
      <w:r>
        <w:rPr>
          <w:rFonts w:ascii="Times New Roman" w:hAnsi="Times New Roman"/>
          <w:b/>
          <w:color w:val="000000"/>
        </w:rPr>
        <w:t xml:space="preserve"> </w:t>
      </w:r>
      <w:r>
        <w:rPr>
          <w:rFonts w:ascii="Times New Roman" w:hAnsi="Times New Roman"/>
          <w:color w:val="000000"/>
        </w:rPr>
        <w:t xml:space="preserve">of </w:t>
      </w:r>
      <w:r>
        <w:rPr>
          <w:rFonts w:ascii="Times New Roman" w:hAnsi="Times New Roman"/>
          <w:b/>
          <w:color w:val="000000"/>
        </w:rPr>
        <w:t xml:space="preserve">December </w:t>
      </w:r>
      <w:r w:rsidRPr="00CD3CF9">
        <w:rPr>
          <w:rFonts w:ascii="Times New Roman" w:hAnsi="Times New Roman"/>
          <w:b/>
          <w:bCs/>
          <w:color w:val="000000"/>
        </w:rPr>
        <w:t>2016</w:t>
      </w:r>
      <w:r>
        <w:rPr>
          <w:rFonts w:ascii="Times New Roman" w:hAnsi="Times New Roman"/>
          <w:color w:val="000000"/>
        </w:rPr>
        <w:t>. Each team will be given 1</w:t>
      </w:r>
      <w:r w:rsidRPr="0092301B">
        <w:rPr>
          <w:rFonts w:ascii="Times New Roman" w:hAnsi="Times New Roman"/>
          <w:color w:val="000000"/>
        </w:rPr>
        <w:t>0 minutes to present their project.  For questions and discussion will be given 5-10 minutes for each group.</w:t>
      </w:r>
    </w:p>
    <w:p w14:paraId="5CCB5A53" w14:textId="77777777" w:rsidR="00494F07" w:rsidRPr="0092301B" w:rsidRDefault="00494F07" w:rsidP="00494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92301B">
        <w:rPr>
          <w:rFonts w:ascii="Times New Roman" w:hAnsi="Times New Roman"/>
          <w:color w:val="000000"/>
        </w:rPr>
        <w:t xml:space="preserve"> </w:t>
      </w:r>
    </w:p>
    <w:p w14:paraId="005517DE" w14:textId="105F69E5" w:rsidR="00494F07" w:rsidRPr="0092301B" w:rsidRDefault="00494F07" w:rsidP="00494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92301B">
        <w:rPr>
          <w:rFonts w:ascii="Times New Roman" w:hAnsi="Times New Roman"/>
          <w:color w:val="000000"/>
        </w:rPr>
        <w:t>The written report</w:t>
      </w:r>
      <w:r>
        <w:rPr>
          <w:rFonts w:ascii="Times New Roman" w:hAnsi="Times New Roman"/>
          <w:color w:val="000000"/>
        </w:rPr>
        <w:t xml:space="preserve"> (article)</w:t>
      </w:r>
      <w:r w:rsidRPr="0092301B">
        <w:rPr>
          <w:rFonts w:ascii="Times New Roman" w:hAnsi="Times New Roman"/>
          <w:color w:val="000000"/>
        </w:rPr>
        <w:t xml:space="preserve"> of the Team Project should be returned on </w:t>
      </w:r>
      <w:r w:rsidR="00D245D3">
        <w:rPr>
          <w:rFonts w:ascii="Times New Roman" w:hAnsi="Times New Roman"/>
          <w:b/>
          <w:color w:val="000000"/>
        </w:rPr>
        <w:t>1</w:t>
      </w:r>
      <w:r>
        <w:rPr>
          <w:rFonts w:ascii="Times New Roman" w:hAnsi="Times New Roman"/>
          <w:b/>
          <w:color w:val="000000"/>
        </w:rPr>
        <w:t>5</w:t>
      </w:r>
      <w:r w:rsidRPr="009B29C2">
        <w:rPr>
          <w:rFonts w:ascii="Times New Roman" w:hAnsi="Times New Roman"/>
          <w:b/>
          <w:color w:val="000000"/>
          <w:vertAlign w:val="superscript"/>
        </w:rPr>
        <w:t>th</w:t>
      </w:r>
      <w:r w:rsidRPr="009B29C2">
        <w:rPr>
          <w:rFonts w:ascii="Times New Roman" w:hAnsi="Times New Roman"/>
          <w:b/>
          <w:color w:val="000000"/>
        </w:rPr>
        <w:t xml:space="preserve"> of </w:t>
      </w:r>
      <w:r>
        <w:rPr>
          <w:rFonts w:ascii="Times New Roman" w:hAnsi="Times New Roman"/>
          <w:b/>
          <w:color w:val="000000"/>
        </w:rPr>
        <w:t>December</w:t>
      </w:r>
      <w:r w:rsidRPr="009B29C2">
        <w:rPr>
          <w:rFonts w:ascii="Times New Roman" w:hAnsi="Times New Roman"/>
          <w:b/>
          <w:color w:val="000000"/>
        </w:rPr>
        <w:t xml:space="preserve"> 2016</w:t>
      </w:r>
      <w:r>
        <w:rPr>
          <w:rFonts w:ascii="Times New Roman" w:hAnsi="Times New Roman"/>
          <w:color w:val="000000"/>
        </w:rPr>
        <w:t xml:space="preserve"> and shouldn’t exceed 15</w:t>
      </w:r>
      <w:r w:rsidRPr="0092301B">
        <w:rPr>
          <w:rFonts w:ascii="Times New Roman" w:hAnsi="Times New Roman"/>
          <w:color w:val="000000"/>
        </w:rPr>
        <w:t xml:space="preserve"> pages (not including cover page, using Times New Roman, font size 12, double spaced). Please submit the report in </w:t>
      </w:r>
      <w:r w:rsidRPr="0092301B">
        <w:rPr>
          <w:rFonts w:ascii="Times New Roman" w:hAnsi="Times New Roman"/>
          <w:b/>
          <w:bCs/>
          <w:color w:val="000000"/>
        </w:rPr>
        <w:t>electronic version</w:t>
      </w:r>
      <w:r>
        <w:rPr>
          <w:rFonts w:ascii="Times New Roman" w:hAnsi="Times New Roman"/>
          <w:b/>
          <w:bCs/>
          <w:color w:val="000000"/>
        </w:rPr>
        <w:t xml:space="preserve"> (go green)</w:t>
      </w:r>
      <w:r w:rsidRPr="0092301B">
        <w:rPr>
          <w:rFonts w:ascii="Times New Roman" w:hAnsi="Times New Roman"/>
          <w:color w:val="000000"/>
        </w:rPr>
        <w:t>.</w:t>
      </w:r>
    </w:p>
    <w:p w14:paraId="31ADFB43" w14:textId="77777777" w:rsidR="00494F07" w:rsidRDefault="00494F07" w:rsidP="00494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7A8D0B62" w14:textId="0D22791C" w:rsidR="00494F07" w:rsidRDefault="00494F07" w:rsidP="00494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4</w:t>
      </w:r>
      <w:r w:rsidRPr="00823C2E">
        <w:rPr>
          <w:rFonts w:ascii="Times New Roman" w:hAnsi="Times New Roman"/>
          <w:color w:val="000000"/>
        </w:rPr>
        <w:t>) Final (</w:t>
      </w:r>
      <w:r>
        <w:rPr>
          <w:rFonts w:ascii="Times New Roman" w:hAnsi="Times New Roman"/>
          <w:b/>
          <w:bCs/>
          <w:color w:val="000000"/>
        </w:rPr>
        <w:t>40%</w:t>
      </w:r>
      <w:r w:rsidRPr="00823C2E">
        <w:rPr>
          <w:rFonts w:ascii="Times New Roman" w:hAnsi="Times New Roman"/>
          <w:color w:val="000000"/>
        </w:rPr>
        <w:t>) The final exam will be a semi-comprehensive exam comprised of concepts and applications discussed in class.</w:t>
      </w:r>
    </w:p>
    <w:p w14:paraId="4863AF54" w14:textId="77777777" w:rsidR="00494F07" w:rsidRDefault="00494F07" w:rsidP="00494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1E788D84" w14:textId="1DAB1C26" w:rsidR="00494F07" w:rsidRPr="00823C2E" w:rsidRDefault="00494F07" w:rsidP="00494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sidRPr="00823C2E">
        <w:rPr>
          <w:rFonts w:ascii="Times New Roman" w:hAnsi="Times New Roman"/>
          <w:color w:val="000000"/>
        </w:rPr>
        <w:t xml:space="preserve">NOTE: Students are always responsible for weekly reading assignments listed in this syllabus </w:t>
      </w:r>
      <w:r w:rsidRPr="00823C2E">
        <w:rPr>
          <w:rFonts w:ascii="Times New Roman" w:hAnsi="Times New Roman"/>
          <w:b/>
          <w:bCs/>
          <w:color w:val="000000"/>
        </w:rPr>
        <w:t xml:space="preserve">after </w:t>
      </w:r>
      <w:r w:rsidRPr="00823C2E">
        <w:rPr>
          <w:rFonts w:ascii="Times New Roman" w:hAnsi="Times New Roman"/>
          <w:color w:val="000000"/>
        </w:rPr>
        <w:t xml:space="preserve">coming to class. Notes distributed in class and textbook material are to be read following the class lecture in which the topics were discussed. </w:t>
      </w:r>
    </w:p>
    <w:p w14:paraId="52D19097" w14:textId="77777777" w:rsidR="00494F07" w:rsidRDefault="00494F07" w:rsidP="00421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48294BA7" w14:textId="77777777" w:rsidR="008D7CE0" w:rsidRDefault="008D7CE0" w:rsidP="00421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221B417A" w14:textId="5C51C617" w:rsidR="004214BF" w:rsidRPr="0092301B" w:rsidRDefault="004214BF" w:rsidP="00421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sidRPr="0092301B">
        <w:rPr>
          <w:rFonts w:ascii="Times New Roman" w:hAnsi="Times New Roman"/>
          <w:b/>
          <w:bCs/>
          <w:color w:val="000000"/>
        </w:rPr>
        <w:lastRenderedPageBreak/>
        <w:t>Grading Criteria</w:t>
      </w:r>
    </w:p>
    <w:p w14:paraId="5C1E2E38" w14:textId="77777777" w:rsidR="00E81C43" w:rsidRDefault="00E81C43" w:rsidP="00E81C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 xml:space="preserve">-Assignments %10 </w:t>
      </w:r>
    </w:p>
    <w:p w14:paraId="0CE00FE9" w14:textId="77777777" w:rsidR="00E81C43" w:rsidRDefault="00E81C43" w:rsidP="00E81C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-Mid-Term %30</w:t>
      </w:r>
    </w:p>
    <w:p w14:paraId="0ACF10E6" w14:textId="77777777" w:rsidR="00E81C43" w:rsidRDefault="00E81C43" w:rsidP="00E81C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 xml:space="preserve">-Term Project %20 </w:t>
      </w:r>
    </w:p>
    <w:p w14:paraId="44C80452" w14:textId="77777777" w:rsidR="00E81C43" w:rsidRDefault="00E81C43" w:rsidP="00E81C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 Final %40</w:t>
      </w:r>
    </w:p>
    <w:p w14:paraId="5A25395F" w14:textId="77777777" w:rsidR="00494F07" w:rsidRDefault="00494F07"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2C3997D5" w14:textId="20EDB428" w:rsidR="00AF1FE4" w:rsidRPr="00823C2E"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sidRPr="00823C2E">
        <w:rPr>
          <w:rFonts w:ascii="Times New Roman" w:hAnsi="Times New Roman"/>
          <w:b/>
          <w:bCs/>
          <w:color w:val="000000"/>
        </w:rPr>
        <w:t>Attendance Policy</w:t>
      </w:r>
    </w:p>
    <w:p w14:paraId="38829DD2" w14:textId="77777777" w:rsidR="00AF1FE4" w:rsidRPr="00823C2E"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823C2E">
        <w:rPr>
          <w:rFonts w:ascii="Times New Roman" w:hAnsi="Times New Roman"/>
          <w:color w:val="000000"/>
        </w:rPr>
        <w:t>Attendance is important to stay on top of class material and homework assignments. Students are encouraged to come to class, but are left with the responsibility of managing their own attendance. Attendance will be taken for the purpose of explaining poor performance should the need arise.</w:t>
      </w:r>
    </w:p>
    <w:p w14:paraId="05ED5A28" w14:textId="77777777" w:rsidR="00AF1FE4"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7DA87457" w14:textId="77777777" w:rsidR="00AF1FE4" w:rsidRPr="00823C2E"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sidRPr="00823C2E">
        <w:rPr>
          <w:rFonts w:ascii="Times New Roman" w:hAnsi="Times New Roman"/>
          <w:b/>
          <w:bCs/>
          <w:color w:val="000000"/>
        </w:rPr>
        <w:t>Evaluation Policy</w:t>
      </w:r>
    </w:p>
    <w:p w14:paraId="42841635" w14:textId="77777777" w:rsidR="00AF1FE4" w:rsidRPr="00823C2E"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823C2E">
        <w:rPr>
          <w:rFonts w:ascii="Times New Roman" w:hAnsi="Times New Roman"/>
          <w:color w:val="000000"/>
        </w:rPr>
        <w:t>Students will be allowed to make-up an exam or submit homework or other assignments beyond a deadline only with writ</w:t>
      </w:r>
      <w:r>
        <w:rPr>
          <w:rFonts w:ascii="Times New Roman" w:hAnsi="Times New Roman"/>
          <w:color w:val="000000"/>
        </w:rPr>
        <w:t>ten documentation (e.g., doctor</w:t>
      </w:r>
      <w:r w:rsidRPr="00823C2E">
        <w:rPr>
          <w:rFonts w:ascii="Times New Roman" w:hAnsi="Times New Roman"/>
          <w:color w:val="000000"/>
        </w:rPr>
        <w:t xml:space="preserve">’s letter) for extenuating circumstances covered under </w:t>
      </w:r>
      <w:r w:rsidR="002A4F2C">
        <w:rPr>
          <w:rFonts w:ascii="Times New Roman" w:hAnsi="Times New Roman"/>
          <w:color w:val="000000"/>
        </w:rPr>
        <w:t>AUCA</w:t>
      </w:r>
      <w:r w:rsidRPr="00823C2E">
        <w:rPr>
          <w:rFonts w:ascii="Times New Roman" w:hAnsi="Times New Roman"/>
          <w:color w:val="000000"/>
        </w:rPr>
        <w:t xml:space="preserve"> policy.</w:t>
      </w:r>
    </w:p>
    <w:p w14:paraId="6054B89B" w14:textId="77777777" w:rsidR="00AF1FE4"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2D3B0BD8" w14:textId="77777777" w:rsidR="00AF1FE4" w:rsidRPr="00823C2E"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sidRPr="00823C2E">
        <w:rPr>
          <w:rFonts w:ascii="Times New Roman" w:hAnsi="Times New Roman"/>
          <w:b/>
          <w:bCs/>
          <w:color w:val="000000"/>
        </w:rPr>
        <w:t>Caveat</w:t>
      </w:r>
    </w:p>
    <w:p w14:paraId="4D4228C5" w14:textId="77777777" w:rsidR="00AF1FE4" w:rsidRPr="00823C2E"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823C2E">
        <w:rPr>
          <w:rFonts w:ascii="Times New Roman" w:hAnsi="Times New Roman"/>
          <w:color w:val="000000"/>
        </w:rPr>
        <w:t>The instructor reserves the right to change the schedule, assignments, and/or evaluation criteria throughout the semester. Any changes will be announced to the class with sufficient notice to prepare for the changes. It is your responsibility to keep informed about discussion topics and assignments. If in doubt, check with your instructor.</w:t>
      </w:r>
    </w:p>
    <w:p w14:paraId="7E22FC75" w14:textId="77777777" w:rsidR="00AF1FE4" w:rsidRPr="00823C2E"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1F3C0E1D" w14:textId="77777777" w:rsidR="00AF1FE4"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5DF640E1" w14:textId="77777777" w:rsidR="00AF1FE4"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4B23E97B" w14:textId="77777777" w:rsidR="00C92E9A" w:rsidRDefault="00C92E9A"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3BC0E32F" w14:textId="6423C12C" w:rsidR="00C92E9A" w:rsidRDefault="00C92E9A"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4AB6AC7F" w14:textId="3BF778B4" w:rsidR="008D7CE0" w:rsidRDefault="008D7CE0"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1FDE774C" w14:textId="054667B9" w:rsidR="008D7CE0" w:rsidRDefault="008D7CE0"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7905DCA0" w14:textId="7516E2E9" w:rsidR="008D7CE0" w:rsidRDefault="008D7CE0"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0A0BFF61" w14:textId="43179547" w:rsidR="008D7CE0" w:rsidRDefault="008D7CE0"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7AC6AB97" w14:textId="3E7FDA87" w:rsidR="008D7CE0" w:rsidRDefault="008D7CE0"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49EF3B45" w14:textId="0B8F9215" w:rsidR="008D7CE0" w:rsidRDefault="008D7CE0"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1DE3E0EF" w14:textId="588B32DF" w:rsidR="008D7CE0" w:rsidRDefault="008D7CE0"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6F2B7511" w14:textId="3F23ACE3" w:rsidR="008D7CE0" w:rsidRDefault="008D7CE0"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56AC4DDD" w14:textId="620D4801" w:rsidR="008D7CE0" w:rsidRDefault="008D7CE0"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32904906" w14:textId="1FEEC80A" w:rsidR="008D7CE0" w:rsidRDefault="008D7CE0"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267CF722" w14:textId="394E50BC" w:rsidR="008D7CE0" w:rsidRDefault="008D7CE0"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0C7C1EFB" w14:textId="6068EA83" w:rsidR="008D7CE0" w:rsidRDefault="008D7CE0"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33F97C88" w14:textId="77777777" w:rsidR="008D7CE0" w:rsidRDefault="008D7CE0"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71D85132" w14:textId="77777777" w:rsidR="00C92E9A" w:rsidRDefault="00C92E9A"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12AFE42D" w14:textId="77777777" w:rsidR="00C92E9A" w:rsidRDefault="00C92E9A"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00D15351" w14:textId="77777777" w:rsidR="00AF1FE4"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7975EA0B" w14:textId="77777777" w:rsidR="00AF1FE4"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3BA09ADD" w14:textId="77777777" w:rsidR="00AF1FE4"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1B61E0D6" w14:textId="77777777" w:rsidR="009B29C2" w:rsidRDefault="009B29C2"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14FB2F56" w14:textId="77777777" w:rsidR="0012492A" w:rsidRDefault="0012492A" w:rsidP="001249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lastRenderedPageBreak/>
        <w:t>B.</w:t>
      </w:r>
    </w:p>
    <w:p w14:paraId="0353B590" w14:textId="77777777" w:rsidR="00AF1FE4"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rPr>
      </w:pPr>
      <w:r w:rsidRPr="00823C2E">
        <w:rPr>
          <w:rFonts w:ascii="Times New Roman" w:hAnsi="Times New Roman"/>
          <w:b/>
          <w:bCs/>
          <w:color w:val="000000"/>
        </w:rPr>
        <w:t>Tentative Agenda</w:t>
      </w:r>
    </w:p>
    <w:p w14:paraId="3D68F515" w14:textId="77777777" w:rsidR="00AF1FE4" w:rsidRPr="00823C2E"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rPr>
      </w:pPr>
    </w:p>
    <w:p w14:paraId="7E8F0111" w14:textId="136956CA" w:rsidR="00AF1FE4" w:rsidRPr="00823C2E" w:rsidRDefault="003E66F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b/>
          <w:bCs/>
          <w:i/>
          <w:iCs/>
          <w:color w:val="000000"/>
        </w:rPr>
        <w:tab/>
      </w:r>
      <w:r w:rsidR="00AF1FE4">
        <w:rPr>
          <w:rFonts w:ascii="Times New Roman" w:hAnsi="Times New Roman"/>
          <w:b/>
          <w:bCs/>
          <w:i/>
          <w:iCs/>
          <w:color w:val="000000"/>
        </w:rPr>
        <w:tab/>
      </w:r>
      <w:r w:rsidR="00AF1FE4" w:rsidRPr="00823C2E">
        <w:rPr>
          <w:rFonts w:ascii="Times New Roman" w:hAnsi="Times New Roman"/>
          <w:b/>
          <w:bCs/>
          <w:i/>
          <w:iCs/>
          <w:color w:val="000000"/>
        </w:rPr>
        <w:t>Topic</w:t>
      </w:r>
      <w:r w:rsidR="00AF1FE4" w:rsidRPr="00823C2E">
        <w:rPr>
          <w:rFonts w:ascii="Times New Roman" w:hAnsi="Times New Roman"/>
          <w:color w:val="000000"/>
        </w:rPr>
        <w:t xml:space="preserve"> </w:t>
      </w:r>
      <w:r w:rsidR="00AF1FE4">
        <w:rPr>
          <w:rFonts w:ascii="Times New Roman" w:hAnsi="Times New Roman"/>
          <w:color w:val="000000"/>
        </w:rPr>
        <w:tab/>
      </w:r>
      <w:r w:rsidR="00AF1FE4">
        <w:rPr>
          <w:rFonts w:ascii="Times New Roman" w:hAnsi="Times New Roman"/>
          <w:color w:val="000000"/>
        </w:rPr>
        <w:tab/>
      </w:r>
      <w:r w:rsidR="00AF1FE4">
        <w:rPr>
          <w:rFonts w:ascii="Times New Roman" w:hAnsi="Times New Roman"/>
          <w:color w:val="000000"/>
        </w:rPr>
        <w:tab/>
      </w:r>
      <w:r w:rsidR="00AF1FE4">
        <w:rPr>
          <w:rFonts w:ascii="Times New Roman" w:hAnsi="Times New Roman"/>
          <w:color w:val="000000"/>
        </w:rPr>
        <w:tab/>
      </w:r>
      <w:r w:rsidR="00AF1FE4">
        <w:rPr>
          <w:rFonts w:ascii="Times New Roman" w:hAnsi="Times New Roman"/>
          <w:color w:val="000000"/>
        </w:rPr>
        <w:tab/>
      </w:r>
      <w:r w:rsidR="00AF1FE4">
        <w:rPr>
          <w:rFonts w:ascii="Times New Roman" w:hAnsi="Times New Roman"/>
          <w:color w:val="000000"/>
        </w:rPr>
        <w:tab/>
      </w:r>
      <w:r w:rsidR="00AF1FE4">
        <w:rPr>
          <w:rFonts w:ascii="Times New Roman" w:hAnsi="Times New Roman"/>
          <w:color w:val="000000"/>
        </w:rPr>
        <w:tab/>
      </w:r>
      <w:r w:rsidR="00AF1FE4" w:rsidRPr="00823C2E">
        <w:rPr>
          <w:rFonts w:ascii="Times New Roman" w:hAnsi="Times New Roman"/>
          <w:b/>
          <w:bCs/>
          <w:i/>
          <w:iCs/>
          <w:color w:val="000000"/>
        </w:rPr>
        <w:t>Assigned Reading</w:t>
      </w:r>
      <w:r w:rsidR="00AF1FE4" w:rsidRPr="00823C2E">
        <w:rPr>
          <w:rFonts w:ascii="Times New Roman" w:hAnsi="Times New Roman"/>
          <w:color w:val="000000"/>
        </w:rPr>
        <w:t xml:space="preserve"> __________________________________________________</w:t>
      </w:r>
      <w:r w:rsidR="00AF1FE4">
        <w:rPr>
          <w:rFonts w:ascii="Times New Roman" w:hAnsi="Times New Roman"/>
          <w:color w:val="000000"/>
        </w:rPr>
        <w:t>______________________</w:t>
      </w:r>
    </w:p>
    <w:p w14:paraId="4F28E33C" w14:textId="77777777" w:rsidR="00AF1FE4" w:rsidRPr="00823C2E"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i/>
          <w:iCs/>
          <w:color w:val="000000"/>
        </w:rPr>
      </w:pPr>
      <w:r w:rsidRPr="00823C2E">
        <w:rPr>
          <w:rFonts w:ascii="Times New Roman" w:hAnsi="Times New Roman"/>
          <w:b/>
          <w:bCs/>
          <w:i/>
          <w:iCs/>
          <w:color w:val="000000"/>
        </w:rPr>
        <w:tab/>
      </w:r>
    </w:p>
    <w:p w14:paraId="6EA24A96" w14:textId="77777777" w:rsidR="00800E92" w:rsidRDefault="00AF1FE4" w:rsidP="00361017">
      <w:pPr>
        <w:widowControl w:val="0"/>
        <w:autoSpaceDE w:val="0"/>
        <w:autoSpaceDN w:val="0"/>
        <w:adjustRightInd w:val="0"/>
        <w:rPr>
          <w:rFonts w:ascii="Times New Roman" w:hAnsi="Times New Roman"/>
          <w:b/>
          <w:bCs/>
          <w:color w:val="000000"/>
        </w:rPr>
      </w:pPr>
      <w:r w:rsidRPr="00823C2E">
        <w:rPr>
          <w:rFonts w:ascii="Times New Roman" w:hAnsi="Times New Roman"/>
          <w:color w:val="000000"/>
        </w:rPr>
        <w:t xml:space="preserve"> </w:t>
      </w:r>
      <w:r w:rsidR="00C71F33">
        <w:rPr>
          <w:rFonts w:ascii="Times New Roman" w:hAnsi="Times New Roman"/>
          <w:b/>
          <w:bCs/>
          <w:color w:val="000000"/>
        </w:rPr>
        <w:t xml:space="preserve">Week </w:t>
      </w:r>
      <w:r w:rsidRPr="00823C2E">
        <w:rPr>
          <w:rFonts w:ascii="Times New Roman" w:hAnsi="Times New Roman"/>
          <w:b/>
          <w:bCs/>
          <w:color w:val="000000"/>
        </w:rPr>
        <w:t>1</w:t>
      </w:r>
      <w:r>
        <w:rPr>
          <w:rFonts w:ascii="Times New Roman" w:hAnsi="Times New Roman"/>
          <w:b/>
          <w:bCs/>
          <w:color w:val="000000"/>
        </w:rPr>
        <w:t>:</w:t>
      </w:r>
      <w:r w:rsidRPr="00823C2E">
        <w:rPr>
          <w:rFonts w:ascii="Times New Roman" w:hAnsi="Times New Roman"/>
          <w:b/>
          <w:bCs/>
          <w:color w:val="000000"/>
        </w:rPr>
        <w:t xml:space="preserve"> </w:t>
      </w:r>
      <w:r w:rsidR="00361017" w:rsidRPr="00361017">
        <w:rPr>
          <w:rFonts w:ascii="Times New Roman" w:hAnsi="Times New Roman"/>
          <w:b/>
          <w:bCs/>
          <w:color w:val="000000"/>
        </w:rPr>
        <w:t>Meeting Present and Emerging Strategic Human Resource</w:t>
      </w:r>
      <w:r w:rsidR="00361017">
        <w:rPr>
          <w:rFonts w:ascii="Times New Roman" w:hAnsi="Times New Roman"/>
          <w:b/>
          <w:bCs/>
          <w:color w:val="000000"/>
        </w:rPr>
        <w:t xml:space="preserve"> </w:t>
      </w:r>
      <w:r w:rsidR="00361017" w:rsidRPr="00361017">
        <w:rPr>
          <w:rFonts w:ascii="Times New Roman" w:hAnsi="Times New Roman"/>
          <w:b/>
          <w:bCs/>
          <w:color w:val="000000"/>
        </w:rPr>
        <w:t>Challenges</w:t>
      </w:r>
      <w:r w:rsidR="00361017">
        <w:rPr>
          <w:rFonts w:ascii="Times New Roman" w:hAnsi="Times New Roman"/>
          <w:b/>
          <w:bCs/>
          <w:color w:val="000000"/>
        </w:rPr>
        <w:tab/>
      </w:r>
    </w:p>
    <w:p w14:paraId="63145BDE" w14:textId="77777777" w:rsidR="00AF1FE4" w:rsidRDefault="00800E92"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ab/>
      </w:r>
      <w:r>
        <w:rPr>
          <w:rFonts w:ascii="Times New Roman" w:hAnsi="Times New Roman"/>
          <w:b/>
          <w:bCs/>
          <w:color w:val="000000"/>
        </w:rPr>
        <w:tab/>
      </w:r>
      <w:r w:rsidRPr="00800E92">
        <w:rPr>
          <w:rFonts w:ascii="Times New Roman" w:hAnsi="Times New Roman"/>
          <w:color w:val="000000"/>
        </w:rPr>
        <w:t xml:space="preserve">Read </w:t>
      </w:r>
      <w:r w:rsidR="009977C9">
        <w:rPr>
          <w:rFonts w:ascii="Times New Roman" w:hAnsi="Times New Roman"/>
          <w:color w:val="000000"/>
        </w:rPr>
        <w:t>Mejia et al.</w:t>
      </w:r>
      <w:r>
        <w:rPr>
          <w:rFonts w:ascii="Times New Roman" w:hAnsi="Times New Roman"/>
          <w:color w:val="000000"/>
        </w:rPr>
        <w:t xml:space="preserve"> text </w:t>
      </w:r>
      <w:r w:rsidR="00567C91">
        <w:rPr>
          <w:rFonts w:ascii="Times New Roman" w:hAnsi="Times New Roman"/>
          <w:b/>
          <w:bCs/>
          <w:color w:val="000000"/>
        </w:rPr>
        <w:t xml:space="preserve">Chapter </w:t>
      </w:r>
      <w:r w:rsidR="00804B85">
        <w:rPr>
          <w:rFonts w:ascii="Times New Roman" w:hAnsi="Times New Roman"/>
          <w:b/>
          <w:bCs/>
          <w:color w:val="000000"/>
        </w:rPr>
        <w:t>1</w:t>
      </w:r>
      <w:r w:rsidR="00AF1FE4" w:rsidRPr="00823C2E">
        <w:rPr>
          <w:rFonts w:ascii="Times New Roman" w:hAnsi="Times New Roman"/>
          <w:b/>
          <w:bCs/>
          <w:color w:val="000000"/>
        </w:rPr>
        <w:t xml:space="preserve"> </w:t>
      </w:r>
    </w:p>
    <w:p w14:paraId="1F154BC3" w14:textId="77777777" w:rsidR="00C30E6F" w:rsidRPr="00E86C34" w:rsidRDefault="00E424CA"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20"/>
          <w:szCs w:val="20"/>
        </w:rPr>
      </w:pPr>
      <w:r>
        <w:rPr>
          <w:rFonts w:ascii="Helvetica" w:hAnsi="Helvetica" w:cs="Helvetica"/>
          <w:color w:val="1A1718"/>
          <w:sz w:val="20"/>
          <w:szCs w:val="20"/>
        </w:rPr>
        <w:tab/>
      </w:r>
      <w:r>
        <w:rPr>
          <w:rFonts w:ascii="Helvetica" w:hAnsi="Helvetica" w:cs="Helvetica"/>
          <w:color w:val="1A1718"/>
          <w:sz w:val="20"/>
          <w:szCs w:val="20"/>
        </w:rPr>
        <w:tab/>
      </w:r>
      <w:r w:rsidR="00C30E6F" w:rsidRPr="00C30E6F">
        <w:rPr>
          <w:rFonts w:ascii="Times New Roman" w:hAnsi="Times New Roman"/>
        </w:rPr>
        <w:t xml:space="preserve"> </w:t>
      </w:r>
      <w:r w:rsidR="00C30E6F" w:rsidRPr="00C30E6F">
        <w:rPr>
          <w:rFonts w:ascii="Times New Roman" w:hAnsi="Times New Roman"/>
        </w:rPr>
        <w:tab/>
      </w:r>
    </w:p>
    <w:p w14:paraId="0F0831D6" w14:textId="77777777" w:rsidR="009977C9" w:rsidRPr="009977C9" w:rsidRDefault="009977C9" w:rsidP="009977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rPr>
      </w:pPr>
      <w:proofErr w:type="spellStart"/>
      <w:r w:rsidRPr="009977C9">
        <w:rPr>
          <w:rFonts w:ascii="Times New Roman" w:hAnsi="Times New Roman"/>
        </w:rPr>
        <w:t>H</w:t>
      </w:r>
      <w:r w:rsidR="00E86C34">
        <w:rPr>
          <w:rFonts w:ascii="Times New Roman" w:hAnsi="Times New Roman"/>
        </w:rPr>
        <w:t>uselid</w:t>
      </w:r>
      <w:proofErr w:type="spellEnd"/>
      <w:r w:rsidRPr="009977C9">
        <w:rPr>
          <w:rFonts w:ascii="Times New Roman" w:hAnsi="Times New Roman"/>
        </w:rPr>
        <w:t>, M. A.</w:t>
      </w:r>
      <w:r w:rsidR="00E86C34">
        <w:rPr>
          <w:rFonts w:ascii="Times New Roman" w:hAnsi="Times New Roman"/>
        </w:rPr>
        <w:t>,</w:t>
      </w:r>
      <w:r w:rsidRPr="009977C9">
        <w:rPr>
          <w:rFonts w:ascii="Times New Roman" w:hAnsi="Times New Roman"/>
        </w:rPr>
        <w:t xml:space="preserve"> (1995). T</w:t>
      </w:r>
      <w:r w:rsidR="00E86C34">
        <w:rPr>
          <w:rFonts w:ascii="Times New Roman" w:hAnsi="Times New Roman"/>
        </w:rPr>
        <w:t>he impact of human resource management practices on turnover, productivity, and corporate financial performance.</w:t>
      </w:r>
      <w:r w:rsidRPr="009977C9">
        <w:rPr>
          <w:rFonts w:ascii="Times New Roman" w:hAnsi="Times New Roman"/>
        </w:rPr>
        <w:t xml:space="preserve"> </w:t>
      </w:r>
      <w:r w:rsidRPr="009977C9">
        <w:rPr>
          <w:rFonts w:ascii="Times New Roman" w:hAnsi="Times New Roman"/>
          <w:i/>
        </w:rPr>
        <w:t>Academy of Management Journal</w:t>
      </w:r>
      <w:r w:rsidRPr="009977C9">
        <w:rPr>
          <w:rFonts w:ascii="Times New Roman" w:hAnsi="Times New Roman"/>
        </w:rPr>
        <w:t xml:space="preserve">, 38(3), </w:t>
      </w:r>
      <w:r w:rsidR="00E86C34">
        <w:rPr>
          <w:rFonts w:ascii="Times New Roman" w:hAnsi="Times New Roman"/>
        </w:rPr>
        <w:t xml:space="preserve">pp. </w:t>
      </w:r>
      <w:r w:rsidRPr="009977C9">
        <w:rPr>
          <w:rFonts w:ascii="Times New Roman" w:hAnsi="Times New Roman"/>
        </w:rPr>
        <w:t>635-872.</w:t>
      </w:r>
    </w:p>
    <w:p w14:paraId="486CA8D9" w14:textId="77777777" w:rsidR="00E424CA" w:rsidRDefault="00E424CA"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0B9658F6" w14:textId="77777777" w:rsidR="00AF1FE4" w:rsidRDefault="002A4F2C"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ab/>
      </w:r>
      <w:r w:rsidR="00774119">
        <w:rPr>
          <w:rFonts w:ascii="Times New Roman" w:hAnsi="Times New Roman"/>
          <w:b/>
          <w:bCs/>
          <w:color w:val="000000"/>
        </w:rPr>
        <w:tab/>
      </w:r>
      <w:r w:rsidR="00774119" w:rsidRPr="00774119">
        <w:rPr>
          <w:rFonts w:ascii="Times New Roman" w:hAnsi="Times New Roman"/>
          <w:b/>
          <w:bCs/>
          <w:color w:val="000000"/>
        </w:rPr>
        <w:t>Managing Work Flows and Conducting Job Analysis</w:t>
      </w:r>
      <w:r w:rsidR="0034512F">
        <w:rPr>
          <w:rFonts w:ascii="Times New Roman" w:hAnsi="Times New Roman"/>
          <w:b/>
          <w:bCs/>
          <w:color w:val="000000"/>
        </w:rPr>
        <w:t xml:space="preserve"> </w:t>
      </w:r>
      <w:r w:rsidR="00E424CA">
        <w:rPr>
          <w:rFonts w:ascii="Times New Roman" w:hAnsi="Times New Roman"/>
          <w:b/>
          <w:bCs/>
          <w:color w:val="000000"/>
        </w:rPr>
        <w:tab/>
      </w:r>
      <w:r w:rsidR="00972CE6">
        <w:rPr>
          <w:rFonts w:ascii="Times New Roman" w:hAnsi="Times New Roman"/>
          <w:b/>
          <w:bCs/>
          <w:color w:val="000000"/>
        </w:rPr>
        <w:t xml:space="preserve"> </w:t>
      </w:r>
      <w:r w:rsidR="00E424CA">
        <w:rPr>
          <w:rFonts w:ascii="Times New Roman" w:hAnsi="Times New Roman"/>
          <w:b/>
          <w:bCs/>
          <w:color w:val="000000"/>
        </w:rPr>
        <w:tab/>
      </w:r>
      <w:r w:rsidR="0034512F">
        <w:rPr>
          <w:rFonts w:ascii="Times New Roman" w:hAnsi="Times New Roman"/>
          <w:b/>
          <w:bCs/>
          <w:color w:val="000000"/>
        </w:rPr>
        <w:tab/>
      </w:r>
      <w:r w:rsidR="00804B85">
        <w:rPr>
          <w:rFonts w:ascii="Times New Roman" w:hAnsi="Times New Roman"/>
          <w:b/>
          <w:bCs/>
          <w:color w:val="000000"/>
        </w:rPr>
        <w:tab/>
      </w:r>
      <w:r w:rsidR="00774119">
        <w:rPr>
          <w:rFonts w:ascii="Times New Roman" w:hAnsi="Times New Roman"/>
          <w:b/>
          <w:bCs/>
          <w:color w:val="000000"/>
        </w:rPr>
        <w:tab/>
      </w:r>
      <w:r w:rsidR="00774119">
        <w:rPr>
          <w:rFonts w:ascii="Times New Roman" w:hAnsi="Times New Roman"/>
          <w:b/>
          <w:bCs/>
          <w:color w:val="000000"/>
        </w:rPr>
        <w:tab/>
      </w:r>
      <w:r w:rsidR="00774119">
        <w:rPr>
          <w:rFonts w:ascii="Times New Roman" w:hAnsi="Times New Roman"/>
          <w:b/>
          <w:bCs/>
          <w:color w:val="000000"/>
        </w:rPr>
        <w:tab/>
      </w:r>
      <w:r w:rsidR="00774119" w:rsidRPr="00800E92">
        <w:rPr>
          <w:rFonts w:ascii="Times New Roman" w:hAnsi="Times New Roman"/>
          <w:color w:val="000000"/>
        </w:rPr>
        <w:t xml:space="preserve">Read </w:t>
      </w:r>
      <w:r w:rsidR="00774119">
        <w:rPr>
          <w:rFonts w:ascii="Times New Roman" w:hAnsi="Times New Roman"/>
          <w:color w:val="000000"/>
        </w:rPr>
        <w:t xml:space="preserve">Mejia et al. text </w:t>
      </w:r>
      <w:r w:rsidR="00E424CA">
        <w:rPr>
          <w:rFonts w:ascii="Times New Roman" w:hAnsi="Times New Roman"/>
          <w:b/>
          <w:bCs/>
          <w:color w:val="000000"/>
        </w:rPr>
        <w:t>Chapter 2</w:t>
      </w:r>
      <w:r w:rsidR="00E424CA">
        <w:rPr>
          <w:rFonts w:ascii="Times New Roman" w:hAnsi="Times New Roman"/>
          <w:b/>
          <w:bCs/>
          <w:color w:val="000000"/>
        </w:rPr>
        <w:tab/>
      </w:r>
    </w:p>
    <w:p w14:paraId="21DF9DD3" w14:textId="77777777" w:rsidR="00AF1FE4" w:rsidRPr="00972CE6" w:rsidRDefault="00972CE6"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ab/>
      </w:r>
      <w:r w:rsidR="00E424CA">
        <w:rPr>
          <w:rFonts w:ascii="Times New Roman" w:hAnsi="Times New Roman"/>
          <w:b/>
          <w:bCs/>
          <w:color w:val="000000"/>
        </w:rPr>
        <w:tab/>
      </w:r>
      <w:r w:rsidR="00AF1FE4" w:rsidRPr="00823C2E">
        <w:rPr>
          <w:rFonts w:ascii="Times New Roman" w:hAnsi="Times New Roman"/>
          <w:b/>
          <w:bCs/>
          <w:color w:val="000000"/>
        </w:rPr>
        <w:t xml:space="preserve"> </w:t>
      </w:r>
    </w:p>
    <w:p w14:paraId="1AB673EF" w14:textId="77777777" w:rsidR="00774119" w:rsidRPr="00774119" w:rsidRDefault="00774119" w:rsidP="00774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rPr>
      </w:pPr>
      <w:r w:rsidRPr="00774119">
        <w:rPr>
          <w:rFonts w:ascii="Times New Roman" w:hAnsi="Times New Roman"/>
        </w:rPr>
        <w:t xml:space="preserve">Reichert, M., </w:t>
      </w:r>
      <w:proofErr w:type="spellStart"/>
      <w:r w:rsidRPr="00774119">
        <w:rPr>
          <w:rFonts w:ascii="Times New Roman" w:hAnsi="Times New Roman"/>
        </w:rPr>
        <w:t>Rinderle</w:t>
      </w:r>
      <w:proofErr w:type="spellEnd"/>
      <w:r w:rsidRPr="00774119">
        <w:rPr>
          <w:rFonts w:ascii="Times New Roman" w:hAnsi="Times New Roman"/>
        </w:rPr>
        <w:t xml:space="preserve">, S., &amp; </w:t>
      </w:r>
      <w:proofErr w:type="spellStart"/>
      <w:r w:rsidRPr="00774119">
        <w:rPr>
          <w:rFonts w:ascii="Times New Roman" w:hAnsi="Times New Roman"/>
        </w:rPr>
        <w:t>Dadam</w:t>
      </w:r>
      <w:proofErr w:type="spellEnd"/>
      <w:r w:rsidRPr="00774119">
        <w:rPr>
          <w:rFonts w:ascii="Times New Roman" w:hAnsi="Times New Roman"/>
        </w:rPr>
        <w:t xml:space="preserve">, P. (2003). Adept workflow management system. In </w:t>
      </w:r>
      <w:r w:rsidRPr="00774119">
        <w:rPr>
          <w:rFonts w:ascii="Times New Roman" w:hAnsi="Times New Roman"/>
          <w:i/>
        </w:rPr>
        <w:t>Business Process Management</w:t>
      </w:r>
      <w:r w:rsidRPr="00774119">
        <w:rPr>
          <w:rFonts w:ascii="Times New Roman" w:hAnsi="Times New Roman"/>
        </w:rPr>
        <w:t xml:space="preserve"> (pp. 370-379). Springer Berlin Heidelberg.</w:t>
      </w:r>
    </w:p>
    <w:p w14:paraId="648A47DA" w14:textId="77777777" w:rsidR="007D6A9B" w:rsidRDefault="007D6A9B" w:rsidP="008329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20ECCA7E" w14:textId="36871B3E" w:rsidR="0003203A" w:rsidRPr="0003203A" w:rsidRDefault="0003203A" w:rsidP="0003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rPr>
      </w:pPr>
      <w:r w:rsidRPr="0003203A">
        <w:rPr>
          <w:rFonts w:ascii="Times New Roman" w:hAnsi="Times New Roman"/>
        </w:rPr>
        <w:t>Siddique, C. M.</w:t>
      </w:r>
      <w:r>
        <w:rPr>
          <w:rFonts w:ascii="Times New Roman" w:hAnsi="Times New Roman"/>
        </w:rPr>
        <w:t>,</w:t>
      </w:r>
      <w:r w:rsidRPr="0003203A">
        <w:rPr>
          <w:rFonts w:ascii="Times New Roman" w:hAnsi="Times New Roman"/>
        </w:rPr>
        <w:t xml:space="preserve"> (2004). Job analysis: A strategic human resource management practice. </w:t>
      </w:r>
      <w:r w:rsidRPr="0003203A">
        <w:rPr>
          <w:rFonts w:ascii="Times New Roman" w:hAnsi="Times New Roman"/>
          <w:i/>
        </w:rPr>
        <w:t>The International Journal of Human Resource Management</w:t>
      </w:r>
      <w:r w:rsidRPr="0003203A">
        <w:rPr>
          <w:rFonts w:ascii="Times New Roman" w:hAnsi="Times New Roman"/>
        </w:rPr>
        <w:t xml:space="preserve">, 15(1), </w:t>
      </w:r>
      <w:r>
        <w:rPr>
          <w:rFonts w:ascii="Times New Roman" w:hAnsi="Times New Roman"/>
        </w:rPr>
        <w:t xml:space="preserve">pp. </w:t>
      </w:r>
      <w:r w:rsidRPr="0003203A">
        <w:rPr>
          <w:rFonts w:ascii="Times New Roman" w:hAnsi="Times New Roman"/>
        </w:rPr>
        <w:t>219-244.</w:t>
      </w:r>
    </w:p>
    <w:p w14:paraId="3ECD7E5C" w14:textId="77777777" w:rsidR="003B2A81" w:rsidRDefault="003B2A81" w:rsidP="003B2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rPr>
      </w:pPr>
    </w:p>
    <w:p w14:paraId="758315C3" w14:textId="14059001" w:rsidR="00872B0B" w:rsidRPr="00872B0B" w:rsidRDefault="00872B0B" w:rsidP="00872B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rPr>
      </w:pPr>
      <w:r w:rsidRPr="00872B0B">
        <w:rPr>
          <w:rFonts w:ascii="Times New Roman" w:hAnsi="Times New Roman"/>
        </w:rPr>
        <w:t>Miles, R. E., &amp; Snow, C. C.</w:t>
      </w:r>
      <w:r>
        <w:rPr>
          <w:rFonts w:ascii="Times New Roman" w:hAnsi="Times New Roman"/>
        </w:rPr>
        <w:t>,</w:t>
      </w:r>
      <w:r w:rsidRPr="00872B0B">
        <w:rPr>
          <w:rFonts w:ascii="Times New Roman" w:hAnsi="Times New Roman"/>
        </w:rPr>
        <w:t xml:space="preserve"> (1984). Designing strategic human resources systems. </w:t>
      </w:r>
      <w:r w:rsidRPr="00872B0B">
        <w:rPr>
          <w:rFonts w:ascii="Times New Roman" w:hAnsi="Times New Roman"/>
          <w:i/>
        </w:rPr>
        <w:t>Organizational dynamics</w:t>
      </w:r>
      <w:r w:rsidRPr="00872B0B">
        <w:rPr>
          <w:rFonts w:ascii="Times New Roman" w:hAnsi="Times New Roman"/>
        </w:rPr>
        <w:t xml:space="preserve">, 13(1), </w:t>
      </w:r>
      <w:r>
        <w:rPr>
          <w:rFonts w:ascii="Times New Roman" w:hAnsi="Times New Roman"/>
        </w:rPr>
        <w:t>pp.</w:t>
      </w:r>
      <w:r w:rsidRPr="00872B0B">
        <w:rPr>
          <w:rFonts w:ascii="Times New Roman" w:hAnsi="Times New Roman"/>
        </w:rPr>
        <w:t>36-52.</w:t>
      </w:r>
    </w:p>
    <w:p w14:paraId="70C11096" w14:textId="77777777" w:rsidR="00BC74BF" w:rsidRDefault="00BC74BF" w:rsidP="00872B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rPr>
      </w:pPr>
    </w:p>
    <w:p w14:paraId="39A631AB" w14:textId="77777777" w:rsidR="00832960" w:rsidRDefault="00832960" w:rsidP="008329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37CC4B9B" w14:textId="46387CBE" w:rsidR="00AF1FE4" w:rsidRPr="00823C2E" w:rsidRDefault="00C71F33"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Week</w:t>
      </w:r>
      <w:r w:rsidRPr="00823C2E">
        <w:rPr>
          <w:rFonts w:ascii="Times New Roman" w:hAnsi="Times New Roman"/>
          <w:b/>
          <w:bCs/>
          <w:color w:val="000000"/>
        </w:rPr>
        <w:t xml:space="preserve"> </w:t>
      </w:r>
      <w:r w:rsidR="002A4F2C">
        <w:rPr>
          <w:rFonts w:ascii="Times New Roman" w:hAnsi="Times New Roman"/>
          <w:b/>
          <w:bCs/>
          <w:color w:val="000000"/>
        </w:rPr>
        <w:t>2</w:t>
      </w:r>
      <w:r w:rsidR="00AF1FE4" w:rsidRPr="00823C2E">
        <w:rPr>
          <w:rFonts w:ascii="Times New Roman" w:hAnsi="Times New Roman"/>
          <w:b/>
          <w:bCs/>
          <w:color w:val="000000"/>
        </w:rPr>
        <w:t>:</w:t>
      </w:r>
      <w:r w:rsidR="00E424CA">
        <w:rPr>
          <w:rFonts w:ascii="Times New Roman" w:hAnsi="Times New Roman"/>
          <w:b/>
          <w:bCs/>
          <w:color w:val="000000"/>
        </w:rPr>
        <w:tab/>
      </w:r>
      <w:r w:rsidR="00610BD8" w:rsidRPr="00610BD8">
        <w:rPr>
          <w:rFonts w:ascii="Times New Roman" w:hAnsi="Times New Roman"/>
          <w:b/>
          <w:bCs/>
          <w:color w:val="000000"/>
        </w:rPr>
        <w:t>Understanding Equal Opportunity and the Legal Environment</w:t>
      </w:r>
      <w:r w:rsidR="00567C91">
        <w:rPr>
          <w:rFonts w:ascii="Times New Roman" w:hAnsi="Times New Roman"/>
          <w:b/>
          <w:bCs/>
          <w:color w:val="000000"/>
        </w:rPr>
        <w:tab/>
      </w:r>
      <w:r w:rsidR="00567C91">
        <w:rPr>
          <w:rFonts w:ascii="Times New Roman" w:hAnsi="Times New Roman"/>
          <w:b/>
          <w:bCs/>
          <w:color w:val="000000"/>
        </w:rPr>
        <w:tab/>
      </w:r>
      <w:r w:rsidR="00610BD8">
        <w:rPr>
          <w:rFonts w:ascii="Times New Roman" w:hAnsi="Times New Roman"/>
          <w:b/>
          <w:bCs/>
          <w:color w:val="000000"/>
        </w:rPr>
        <w:tab/>
      </w:r>
      <w:r w:rsidR="00610BD8">
        <w:rPr>
          <w:rFonts w:ascii="Times New Roman" w:hAnsi="Times New Roman"/>
          <w:b/>
          <w:bCs/>
          <w:color w:val="000000"/>
        </w:rPr>
        <w:tab/>
      </w:r>
      <w:r w:rsidR="00610BD8">
        <w:rPr>
          <w:rFonts w:ascii="Times New Roman" w:hAnsi="Times New Roman"/>
          <w:b/>
          <w:bCs/>
          <w:color w:val="000000"/>
        </w:rPr>
        <w:tab/>
      </w:r>
      <w:r w:rsidR="00610BD8" w:rsidRPr="00800E92">
        <w:rPr>
          <w:rFonts w:ascii="Times New Roman" w:hAnsi="Times New Roman"/>
          <w:color w:val="000000"/>
        </w:rPr>
        <w:t xml:space="preserve">Read </w:t>
      </w:r>
      <w:r w:rsidR="00610BD8">
        <w:rPr>
          <w:rFonts w:ascii="Times New Roman" w:hAnsi="Times New Roman"/>
          <w:color w:val="000000"/>
        </w:rPr>
        <w:t xml:space="preserve">Mejia et al. text </w:t>
      </w:r>
      <w:r w:rsidR="00567C91">
        <w:rPr>
          <w:rFonts w:ascii="Times New Roman" w:hAnsi="Times New Roman"/>
          <w:b/>
          <w:bCs/>
          <w:color w:val="000000"/>
        </w:rPr>
        <w:t xml:space="preserve">Chapter </w:t>
      </w:r>
      <w:r w:rsidR="00804B85">
        <w:rPr>
          <w:rFonts w:ascii="Times New Roman" w:hAnsi="Times New Roman"/>
          <w:b/>
          <w:bCs/>
          <w:color w:val="000000"/>
        </w:rPr>
        <w:t>3</w:t>
      </w:r>
    </w:p>
    <w:p w14:paraId="55D83AFA" w14:textId="4DD6A843" w:rsidR="00E8059C" w:rsidRPr="00C33C88" w:rsidRDefault="00E424CA" w:rsidP="00C33C88">
      <w:pPr>
        <w:ind w:left="720" w:hanging="720"/>
        <w:rPr>
          <w:rFonts w:ascii="Times New Roman" w:hAnsi="Times New Roman"/>
          <w:b/>
          <w:bCs/>
          <w:color w:val="000000"/>
        </w:rPr>
      </w:pPr>
      <w:r>
        <w:rPr>
          <w:rFonts w:ascii="Times New Roman" w:hAnsi="Times New Roman"/>
          <w:b/>
          <w:bCs/>
          <w:color w:val="000000"/>
        </w:rPr>
        <w:tab/>
      </w:r>
    </w:p>
    <w:p w14:paraId="438E82F2" w14:textId="77777777" w:rsidR="00E8059C" w:rsidRDefault="00E8059C" w:rsidP="000F23EB">
      <w:pPr>
        <w:ind w:left="720" w:hanging="720"/>
        <w:rPr>
          <w:rFonts w:ascii="Times New Roman" w:hAnsi="Times New Roman"/>
          <w:bCs/>
          <w:color w:val="141413"/>
        </w:rPr>
      </w:pPr>
    </w:p>
    <w:p w14:paraId="66CC14BE" w14:textId="5DEAA19F" w:rsidR="004E72B5" w:rsidRPr="004E72B5" w:rsidRDefault="004E72B5" w:rsidP="004E72B5">
      <w:pPr>
        <w:ind w:left="720" w:hanging="720"/>
        <w:rPr>
          <w:rFonts w:ascii="Times New Roman" w:hAnsi="Times New Roman"/>
          <w:color w:val="000000"/>
        </w:rPr>
      </w:pPr>
      <w:r w:rsidRPr="004E72B5">
        <w:rPr>
          <w:rFonts w:ascii="Times New Roman" w:hAnsi="Times New Roman"/>
          <w:color w:val="000000"/>
        </w:rPr>
        <w:t xml:space="preserve">Newman, C. (2014). Time to address gender discrimination and inequality in the health workforce. </w:t>
      </w:r>
      <w:r w:rsidRPr="004E72B5">
        <w:rPr>
          <w:rFonts w:ascii="Times New Roman" w:hAnsi="Times New Roman"/>
          <w:i/>
          <w:color w:val="000000"/>
        </w:rPr>
        <w:t>Hum</w:t>
      </w:r>
      <w:r>
        <w:rPr>
          <w:rFonts w:ascii="Times New Roman" w:hAnsi="Times New Roman"/>
          <w:i/>
          <w:color w:val="000000"/>
        </w:rPr>
        <w:t>an</w:t>
      </w:r>
      <w:r w:rsidRPr="004E72B5">
        <w:rPr>
          <w:rFonts w:ascii="Times New Roman" w:hAnsi="Times New Roman"/>
          <w:i/>
          <w:color w:val="000000"/>
        </w:rPr>
        <w:t xml:space="preserve"> Resour</w:t>
      </w:r>
      <w:r>
        <w:rPr>
          <w:rFonts w:ascii="Times New Roman" w:hAnsi="Times New Roman"/>
          <w:i/>
          <w:color w:val="000000"/>
        </w:rPr>
        <w:t>ces</w:t>
      </w:r>
      <w:r w:rsidRPr="004E72B5">
        <w:rPr>
          <w:rFonts w:ascii="Times New Roman" w:hAnsi="Times New Roman"/>
          <w:i/>
          <w:color w:val="000000"/>
        </w:rPr>
        <w:t xml:space="preserve"> </w:t>
      </w:r>
      <w:r>
        <w:rPr>
          <w:rFonts w:ascii="Times New Roman" w:hAnsi="Times New Roman"/>
          <w:i/>
          <w:color w:val="000000"/>
        </w:rPr>
        <w:t xml:space="preserve">for </w:t>
      </w:r>
      <w:r w:rsidRPr="004E72B5">
        <w:rPr>
          <w:rFonts w:ascii="Times New Roman" w:hAnsi="Times New Roman"/>
          <w:i/>
          <w:color w:val="000000"/>
        </w:rPr>
        <w:t>Health</w:t>
      </w:r>
      <w:r w:rsidRPr="004E72B5">
        <w:rPr>
          <w:rFonts w:ascii="Times New Roman" w:hAnsi="Times New Roman"/>
          <w:color w:val="000000"/>
        </w:rPr>
        <w:t xml:space="preserve">, 12(1), </w:t>
      </w:r>
      <w:r>
        <w:rPr>
          <w:rFonts w:ascii="Times New Roman" w:hAnsi="Times New Roman"/>
          <w:color w:val="000000"/>
        </w:rPr>
        <w:t xml:space="preserve">p. </w:t>
      </w:r>
      <w:r w:rsidRPr="004E72B5">
        <w:rPr>
          <w:rFonts w:ascii="Times New Roman" w:hAnsi="Times New Roman"/>
          <w:color w:val="000000"/>
        </w:rPr>
        <w:t>25.</w:t>
      </w:r>
    </w:p>
    <w:p w14:paraId="4D425FD8" w14:textId="6A1A0560" w:rsidR="000F23EB" w:rsidRDefault="004E72B5" w:rsidP="004E72B5">
      <w:pPr>
        <w:ind w:left="720" w:hanging="720"/>
        <w:rPr>
          <w:rFonts w:ascii="Times New Roman" w:hAnsi="Times New Roman"/>
          <w:bCs/>
          <w:color w:val="141413"/>
        </w:rPr>
      </w:pPr>
      <w:r w:rsidRPr="000F23EB">
        <w:rPr>
          <w:rFonts w:ascii="Times New Roman" w:hAnsi="Times New Roman"/>
          <w:bCs/>
          <w:color w:val="141413"/>
        </w:rPr>
        <w:t xml:space="preserve"> </w:t>
      </w:r>
    </w:p>
    <w:p w14:paraId="66BCC481" w14:textId="6E688F90" w:rsidR="00F37C8B" w:rsidRPr="00F37C8B" w:rsidRDefault="00F37C8B" w:rsidP="00F37C8B">
      <w:pPr>
        <w:ind w:left="720" w:hanging="720"/>
        <w:rPr>
          <w:rFonts w:ascii="Times New Roman" w:hAnsi="Times New Roman"/>
          <w:color w:val="000000"/>
        </w:rPr>
      </w:pPr>
      <w:proofErr w:type="spellStart"/>
      <w:r w:rsidRPr="00F37C8B">
        <w:rPr>
          <w:rFonts w:ascii="Times New Roman" w:hAnsi="Times New Roman"/>
          <w:color w:val="000000"/>
        </w:rPr>
        <w:t>Schlanger</w:t>
      </w:r>
      <w:proofErr w:type="spellEnd"/>
      <w:r w:rsidRPr="00F37C8B">
        <w:rPr>
          <w:rFonts w:ascii="Times New Roman" w:hAnsi="Times New Roman"/>
          <w:color w:val="000000"/>
        </w:rPr>
        <w:t xml:space="preserve">, M., &amp; Kim, P. (2014). The Equal Employment Opportunity Commission and Structural Reform of the American Workplace. </w:t>
      </w:r>
      <w:r w:rsidRPr="00F37C8B">
        <w:rPr>
          <w:rFonts w:ascii="Times New Roman" w:hAnsi="Times New Roman"/>
          <w:i/>
          <w:color w:val="000000"/>
        </w:rPr>
        <w:t>Wash</w:t>
      </w:r>
      <w:r>
        <w:rPr>
          <w:rFonts w:ascii="Times New Roman" w:hAnsi="Times New Roman"/>
          <w:i/>
          <w:color w:val="000000"/>
        </w:rPr>
        <w:t>ington</w:t>
      </w:r>
      <w:r w:rsidRPr="00F37C8B">
        <w:rPr>
          <w:rFonts w:ascii="Times New Roman" w:hAnsi="Times New Roman"/>
          <w:i/>
          <w:color w:val="000000"/>
        </w:rPr>
        <w:t xml:space="preserve"> U</w:t>
      </w:r>
      <w:r>
        <w:rPr>
          <w:rFonts w:ascii="Times New Roman" w:hAnsi="Times New Roman"/>
          <w:i/>
          <w:color w:val="000000"/>
        </w:rPr>
        <w:t xml:space="preserve">niversity </w:t>
      </w:r>
      <w:r w:rsidRPr="00F37C8B">
        <w:rPr>
          <w:rFonts w:ascii="Times New Roman" w:hAnsi="Times New Roman"/>
          <w:i/>
          <w:color w:val="000000"/>
        </w:rPr>
        <w:t>L</w:t>
      </w:r>
      <w:r>
        <w:rPr>
          <w:rFonts w:ascii="Times New Roman" w:hAnsi="Times New Roman"/>
          <w:i/>
          <w:color w:val="000000"/>
        </w:rPr>
        <w:t>aw</w:t>
      </w:r>
      <w:r w:rsidRPr="00F37C8B">
        <w:rPr>
          <w:rFonts w:ascii="Times New Roman" w:hAnsi="Times New Roman"/>
          <w:i/>
          <w:color w:val="000000"/>
        </w:rPr>
        <w:t xml:space="preserve"> Rev</w:t>
      </w:r>
      <w:r>
        <w:rPr>
          <w:rFonts w:ascii="Times New Roman" w:hAnsi="Times New Roman"/>
          <w:i/>
          <w:color w:val="000000"/>
        </w:rPr>
        <w:t>iew</w:t>
      </w:r>
      <w:r w:rsidRPr="00F37C8B">
        <w:rPr>
          <w:rFonts w:ascii="Times New Roman" w:hAnsi="Times New Roman"/>
          <w:color w:val="000000"/>
        </w:rPr>
        <w:t xml:space="preserve">, 91, </w:t>
      </w:r>
      <w:r>
        <w:rPr>
          <w:rFonts w:ascii="Times New Roman" w:hAnsi="Times New Roman"/>
          <w:color w:val="000000"/>
        </w:rPr>
        <w:t xml:space="preserve">pp. </w:t>
      </w:r>
      <w:r w:rsidRPr="00F37C8B">
        <w:rPr>
          <w:rFonts w:ascii="Times New Roman" w:hAnsi="Times New Roman"/>
          <w:color w:val="000000"/>
        </w:rPr>
        <w:t>1519-1663.</w:t>
      </w:r>
    </w:p>
    <w:p w14:paraId="3D689C9A" w14:textId="77777777" w:rsidR="005F14FB" w:rsidRPr="000F23EB" w:rsidRDefault="005F14FB" w:rsidP="000F23EB">
      <w:pPr>
        <w:ind w:left="720" w:hanging="720"/>
        <w:rPr>
          <w:rFonts w:ascii="Times New Roman" w:hAnsi="Times New Roman"/>
          <w:bCs/>
          <w:color w:val="141413"/>
        </w:rPr>
      </w:pPr>
    </w:p>
    <w:p w14:paraId="714C9044" w14:textId="77777777" w:rsidR="00E424CA" w:rsidRDefault="00E424CA"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2147761E" w14:textId="0AA50953" w:rsidR="00AF1FE4" w:rsidRPr="00823C2E" w:rsidRDefault="002A4F2C"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ab/>
      </w:r>
      <w:r w:rsidR="00E424CA">
        <w:rPr>
          <w:rFonts w:ascii="Times New Roman" w:hAnsi="Times New Roman"/>
          <w:b/>
          <w:bCs/>
          <w:color w:val="000000"/>
        </w:rPr>
        <w:tab/>
      </w:r>
      <w:r w:rsidR="00C55D08" w:rsidRPr="00C55D08">
        <w:rPr>
          <w:rFonts w:ascii="Times New Roman" w:hAnsi="Times New Roman"/>
          <w:b/>
          <w:bCs/>
          <w:color w:val="000000"/>
        </w:rPr>
        <w:t>Managing Diversity</w:t>
      </w:r>
      <w:r w:rsidR="00567C91">
        <w:rPr>
          <w:rFonts w:ascii="Times New Roman" w:hAnsi="Times New Roman"/>
          <w:b/>
          <w:bCs/>
          <w:color w:val="000000"/>
        </w:rPr>
        <w:tab/>
      </w:r>
      <w:r w:rsidR="00567C91">
        <w:rPr>
          <w:rFonts w:ascii="Times New Roman" w:hAnsi="Times New Roman"/>
          <w:b/>
          <w:bCs/>
          <w:color w:val="000000"/>
        </w:rPr>
        <w:tab/>
      </w:r>
      <w:r w:rsidR="00567C91">
        <w:rPr>
          <w:rFonts w:ascii="Times New Roman" w:hAnsi="Times New Roman"/>
          <w:b/>
          <w:bCs/>
          <w:color w:val="000000"/>
        </w:rPr>
        <w:tab/>
      </w:r>
      <w:r w:rsidR="00567C91">
        <w:rPr>
          <w:rFonts w:ascii="Times New Roman" w:hAnsi="Times New Roman"/>
          <w:b/>
          <w:bCs/>
          <w:color w:val="000000"/>
        </w:rPr>
        <w:tab/>
      </w:r>
      <w:r w:rsidR="00567C91">
        <w:rPr>
          <w:rFonts w:ascii="Times New Roman" w:hAnsi="Times New Roman"/>
          <w:b/>
          <w:bCs/>
          <w:color w:val="000000"/>
        </w:rPr>
        <w:tab/>
      </w:r>
      <w:r w:rsidR="00567C91">
        <w:rPr>
          <w:rFonts w:ascii="Times New Roman" w:hAnsi="Times New Roman"/>
          <w:b/>
          <w:bCs/>
          <w:color w:val="000000"/>
        </w:rPr>
        <w:tab/>
      </w:r>
      <w:r w:rsidR="00567C91">
        <w:rPr>
          <w:rFonts w:ascii="Times New Roman" w:hAnsi="Times New Roman"/>
          <w:b/>
          <w:bCs/>
          <w:color w:val="000000"/>
        </w:rPr>
        <w:tab/>
      </w:r>
      <w:r w:rsidR="00567C91">
        <w:rPr>
          <w:rFonts w:ascii="Times New Roman" w:hAnsi="Times New Roman"/>
          <w:b/>
          <w:bCs/>
          <w:color w:val="000000"/>
        </w:rPr>
        <w:tab/>
      </w:r>
      <w:r w:rsidR="00800E92">
        <w:rPr>
          <w:rFonts w:ascii="Times New Roman" w:hAnsi="Times New Roman"/>
          <w:b/>
          <w:bCs/>
          <w:color w:val="000000"/>
        </w:rPr>
        <w:tab/>
      </w:r>
      <w:r w:rsidR="00800E92">
        <w:rPr>
          <w:rFonts w:ascii="Times New Roman" w:hAnsi="Times New Roman"/>
          <w:b/>
          <w:bCs/>
          <w:color w:val="000000"/>
        </w:rPr>
        <w:tab/>
      </w:r>
      <w:r w:rsidR="00800E92">
        <w:rPr>
          <w:rFonts w:ascii="Times New Roman" w:hAnsi="Times New Roman"/>
          <w:b/>
          <w:bCs/>
          <w:color w:val="000000"/>
        </w:rPr>
        <w:tab/>
      </w:r>
      <w:r w:rsidR="00800E92">
        <w:rPr>
          <w:rFonts w:ascii="Times New Roman" w:hAnsi="Times New Roman"/>
          <w:b/>
          <w:bCs/>
          <w:color w:val="000000"/>
        </w:rPr>
        <w:tab/>
      </w:r>
      <w:r w:rsidR="00800E92">
        <w:rPr>
          <w:rFonts w:ascii="Times New Roman" w:hAnsi="Times New Roman"/>
          <w:b/>
          <w:bCs/>
          <w:color w:val="000000"/>
        </w:rPr>
        <w:tab/>
      </w:r>
      <w:r w:rsidR="00C55D08" w:rsidRPr="00800E92">
        <w:rPr>
          <w:rFonts w:ascii="Times New Roman" w:hAnsi="Times New Roman"/>
          <w:color w:val="000000"/>
        </w:rPr>
        <w:t xml:space="preserve">Read </w:t>
      </w:r>
      <w:r w:rsidR="00C55D08">
        <w:rPr>
          <w:rFonts w:ascii="Times New Roman" w:hAnsi="Times New Roman"/>
          <w:color w:val="000000"/>
        </w:rPr>
        <w:t xml:space="preserve">Mejia et al. text </w:t>
      </w:r>
      <w:r w:rsidR="00567C91">
        <w:rPr>
          <w:rFonts w:ascii="Times New Roman" w:hAnsi="Times New Roman"/>
          <w:b/>
          <w:bCs/>
          <w:color w:val="000000"/>
        </w:rPr>
        <w:t xml:space="preserve">Chapter </w:t>
      </w:r>
      <w:r w:rsidR="00804B85">
        <w:rPr>
          <w:rFonts w:ascii="Times New Roman" w:hAnsi="Times New Roman"/>
          <w:b/>
          <w:bCs/>
          <w:color w:val="000000"/>
        </w:rPr>
        <w:t>4</w:t>
      </w:r>
      <w:r w:rsidR="00972CE6">
        <w:rPr>
          <w:rFonts w:ascii="Times New Roman" w:hAnsi="Times New Roman"/>
          <w:b/>
          <w:bCs/>
          <w:color w:val="000000"/>
        </w:rPr>
        <w:tab/>
      </w:r>
    </w:p>
    <w:p w14:paraId="4D8B28A7" w14:textId="77777777" w:rsidR="00AF1FE4" w:rsidRDefault="00E424CA"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b/>
          <w:bCs/>
          <w:color w:val="000000"/>
        </w:rPr>
        <w:tab/>
      </w:r>
      <w:r>
        <w:rPr>
          <w:rFonts w:ascii="Times New Roman" w:hAnsi="Times New Roman"/>
          <w:b/>
          <w:bCs/>
          <w:color w:val="000000"/>
        </w:rPr>
        <w:tab/>
      </w:r>
    </w:p>
    <w:p w14:paraId="0B2445FF" w14:textId="77777777" w:rsidR="00C55D08" w:rsidRPr="00C33C88" w:rsidRDefault="00C55D08" w:rsidP="00C55D08">
      <w:pPr>
        <w:ind w:left="720" w:hanging="720"/>
        <w:rPr>
          <w:rFonts w:ascii="Times" w:eastAsia="Times New Roman" w:hAnsi="Times"/>
          <w:sz w:val="20"/>
          <w:szCs w:val="20"/>
        </w:rPr>
      </w:pPr>
      <w:r w:rsidRPr="00C33C88">
        <w:rPr>
          <w:rFonts w:ascii="Times New Roman" w:hAnsi="Times New Roman"/>
          <w:color w:val="000000"/>
        </w:rPr>
        <w:t xml:space="preserve">Dobbin, F., Kim, S., &amp; </w:t>
      </w:r>
      <w:proofErr w:type="spellStart"/>
      <w:r w:rsidRPr="00C33C88">
        <w:rPr>
          <w:rFonts w:ascii="Times New Roman" w:hAnsi="Times New Roman"/>
          <w:color w:val="000000"/>
        </w:rPr>
        <w:t>Kalev</w:t>
      </w:r>
      <w:proofErr w:type="spellEnd"/>
      <w:r w:rsidRPr="00C33C88">
        <w:rPr>
          <w:rFonts w:ascii="Times New Roman" w:hAnsi="Times New Roman"/>
          <w:color w:val="000000"/>
        </w:rPr>
        <w:t xml:space="preserve">, A. (2011). You Can’t Always Get What You Need Organizational Determinants of Diversity Programs. </w:t>
      </w:r>
      <w:r w:rsidRPr="00C33C88">
        <w:rPr>
          <w:rFonts w:ascii="Times New Roman" w:hAnsi="Times New Roman"/>
          <w:i/>
          <w:color w:val="000000"/>
        </w:rPr>
        <w:t>American Sociological Review</w:t>
      </w:r>
      <w:r w:rsidRPr="00C33C88">
        <w:rPr>
          <w:rFonts w:ascii="Times New Roman" w:hAnsi="Times New Roman"/>
          <w:color w:val="000000"/>
        </w:rPr>
        <w:t xml:space="preserve">, 76(3), </w:t>
      </w:r>
      <w:r>
        <w:rPr>
          <w:rFonts w:ascii="Times New Roman" w:hAnsi="Times New Roman"/>
          <w:color w:val="000000"/>
        </w:rPr>
        <w:t xml:space="preserve">pp. </w:t>
      </w:r>
      <w:r w:rsidRPr="00C33C88">
        <w:rPr>
          <w:rFonts w:ascii="Times New Roman" w:hAnsi="Times New Roman"/>
          <w:color w:val="000000"/>
        </w:rPr>
        <w:t>386-411.</w:t>
      </w:r>
    </w:p>
    <w:p w14:paraId="0BD94CD4" w14:textId="77777777" w:rsidR="002753E4" w:rsidRDefault="002753E4" w:rsidP="00275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bCs/>
          <w:color w:val="141413"/>
        </w:rPr>
      </w:pPr>
    </w:p>
    <w:p w14:paraId="3A4E4D50" w14:textId="253C5EC9" w:rsidR="00B74964" w:rsidRPr="00B74964" w:rsidRDefault="00B74964" w:rsidP="00B74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bCs/>
          <w:color w:val="141413"/>
        </w:rPr>
      </w:pPr>
      <w:r w:rsidRPr="00B74964">
        <w:rPr>
          <w:rFonts w:ascii="Times New Roman" w:hAnsi="Times New Roman"/>
          <w:bCs/>
          <w:color w:val="141413"/>
        </w:rPr>
        <w:t xml:space="preserve">Shen, J., </w:t>
      </w:r>
      <w:proofErr w:type="spellStart"/>
      <w:r w:rsidRPr="00B74964">
        <w:rPr>
          <w:rFonts w:ascii="Times New Roman" w:hAnsi="Times New Roman"/>
          <w:bCs/>
          <w:color w:val="141413"/>
        </w:rPr>
        <w:t>Chanda</w:t>
      </w:r>
      <w:proofErr w:type="spellEnd"/>
      <w:r w:rsidRPr="00B74964">
        <w:rPr>
          <w:rFonts w:ascii="Times New Roman" w:hAnsi="Times New Roman"/>
          <w:bCs/>
          <w:color w:val="141413"/>
        </w:rPr>
        <w:t xml:space="preserve">, A., </w:t>
      </w:r>
      <w:proofErr w:type="spellStart"/>
      <w:r w:rsidRPr="00B74964">
        <w:rPr>
          <w:rFonts w:ascii="Times New Roman" w:hAnsi="Times New Roman"/>
          <w:bCs/>
          <w:color w:val="141413"/>
        </w:rPr>
        <w:t>D'Netto</w:t>
      </w:r>
      <w:proofErr w:type="spellEnd"/>
      <w:r w:rsidRPr="00B74964">
        <w:rPr>
          <w:rFonts w:ascii="Times New Roman" w:hAnsi="Times New Roman"/>
          <w:bCs/>
          <w:color w:val="141413"/>
        </w:rPr>
        <w:t xml:space="preserve">, B., &amp; </w:t>
      </w:r>
      <w:proofErr w:type="spellStart"/>
      <w:r w:rsidRPr="00B74964">
        <w:rPr>
          <w:rFonts w:ascii="Times New Roman" w:hAnsi="Times New Roman"/>
          <w:bCs/>
          <w:color w:val="141413"/>
        </w:rPr>
        <w:t>Monga</w:t>
      </w:r>
      <w:proofErr w:type="spellEnd"/>
      <w:r w:rsidRPr="00B74964">
        <w:rPr>
          <w:rFonts w:ascii="Times New Roman" w:hAnsi="Times New Roman"/>
          <w:bCs/>
          <w:color w:val="141413"/>
        </w:rPr>
        <w:t xml:space="preserve">, M. (2009). Managing diversity through human resource management: An international perspective and conceptual </w:t>
      </w:r>
      <w:r w:rsidRPr="00B74964">
        <w:rPr>
          <w:rFonts w:ascii="Times New Roman" w:hAnsi="Times New Roman"/>
          <w:bCs/>
          <w:color w:val="141413"/>
        </w:rPr>
        <w:lastRenderedPageBreak/>
        <w:t xml:space="preserve">framework. </w:t>
      </w:r>
      <w:r w:rsidRPr="00B74964">
        <w:rPr>
          <w:rFonts w:ascii="Times New Roman" w:hAnsi="Times New Roman"/>
          <w:bCs/>
          <w:i/>
          <w:color w:val="141413"/>
        </w:rPr>
        <w:t>The International Journal of Human Resource Management</w:t>
      </w:r>
      <w:r w:rsidRPr="00B74964">
        <w:rPr>
          <w:rFonts w:ascii="Times New Roman" w:hAnsi="Times New Roman"/>
          <w:bCs/>
          <w:color w:val="141413"/>
        </w:rPr>
        <w:t xml:space="preserve">, 20(2), </w:t>
      </w:r>
      <w:r>
        <w:rPr>
          <w:rFonts w:ascii="Times New Roman" w:hAnsi="Times New Roman"/>
          <w:bCs/>
          <w:color w:val="141413"/>
        </w:rPr>
        <w:t xml:space="preserve">pp. </w:t>
      </w:r>
      <w:r w:rsidRPr="00B74964">
        <w:rPr>
          <w:rFonts w:ascii="Times New Roman" w:hAnsi="Times New Roman"/>
          <w:bCs/>
          <w:color w:val="141413"/>
        </w:rPr>
        <w:t>235-251.</w:t>
      </w:r>
    </w:p>
    <w:p w14:paraId="0206C081" w14:textId="77777777" w:rsidR="00E424CA" w:rsidRDefault="00E424CA" w:rsidP="00353F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8"/>
          <w:szCs w:val="18"/>
        </w:rPr>
      </w:pPr>
    </w:p>
    <w:p w14:paraId="14596A53" w14:textId="3EFF73A7" w:rsidR="00212FE5" w:rsidRPr="00212FE5" w:rsidRDefault="00212FE5" w:rsidP="00212F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New Roman" w:hAnsi="Times New Roman"/>
          <w:bCs/>
          <w:color w:val="141413"/>
        </w:rPr>
      </w:pPr>
      <w:proofErr w:type="spellStart"/>
      <w:r w:rsidRPr="00212FE5">
        <w:rPr>
          <w:rFonts w:ascii="Times New Roman" w:hAnsi="Times New Roman"/>
          <w:bCs/>
          <w:color w:val="141413"/>
        </w:rPr>
        <w:t>Kochan</w:t>
      </w:r>
      <w:proofErr w:type="spellEnd"/>
      <w:r w:rsidRPr="00212FE5">
        <w:rPr>
          <w:rFonts w:ascii="Times New Roman" w:hAnsi="Times New Roman"/>
          <w:bCs/>
          <w:color w:val="141413"/>
        </w:rPr>
        <w:t xml:space="preserve">, T., </w:t>
      </w:r>
      <w:proofErr w:type="spellStart"/>
      <w:r w:rsidRPr="00212FE5">
        <w:rPr>
          <w:rFonts w:ascii="Times New Roman" w:hAnsi="Times New Roman"/>
          <w:bCs/>
          <w:color w:val="141413"/>
        </w:rPr>
        <w:t>Bezrukova</w:t>
      </w:r>
      <w:proofErr w:type="spellEnd"/>
      <w:r w:rsidRPr="00212FE5">
        <w:rPr>
          <w:rFonts w:ascii="Times New Roman" w:hAnsi="Times New Roman"/>
          <w:bCs/>
          <w:color w:val="141413"/>
        </w:rPr>
        <w:t xml:space="preserve">, K., Ely, R., Jackson, S., Joshi, A., </w:t>
      </w:r>
      <w:proofErr w:type="spellStart"/>
      <w:r w:rsidRPr="00212FE5">
        <w:rPr>
          <w:rFonts w:ascii="Times New Roman" w:hAnsi="Times New Roman"/>
          <w:bCs/>
          <w:color w:val="141413"/>
        </w:rPr>
        <w:t>Jehn</w:t>
      </w:r>
      <w:proofErr w:type="spellEnd"/>
      <w:r w:rsidRPr="00212FE5">
        <w:rPr>
          <w:rFonts w:ascii="Times New Roman" w:hAnsi="Times New Roman"/>
          <w:bCs/>
          <w:color w:val="141413"/>
        </w:rPr>
        <w:t xml:space="preserve">, K., ... &amp; Thomas, D. (2003). The effects of diversity on business performance: Report of the diversity research network. </w:t>
      </w:r>
      <w:r w:rsidRPr="00212FE5">
        <w:rPr>
          <w:rFonts w:ascii="Times New Roman" w:hAnsi="Times New Roman"/>
          <w:bCs/>
          <w:i/>
          <w:color w:val="141413"/>
        </w:rPr>
        <w:t>Human resource management</w:t>
      </w:r>
      <w:r w:rsidRPr="00212FE5">
        <w:rPr>
          <w:rFonts w:ascii="Times New Roman" w:hAnsi="Times New Roman"/>
          <w:bCs/>
          <w:color w:val="141413"/>
        </w:rPr>
        <w:t xml:space="preserve">, 42(1), </w:t>
      </w:r>
      <w:r>
        <w:rPr>
          <w:rFonts w:ascii="Times New Roman" w:hAnsi="Times New Roman"/>
          <w:bCs/>
          <w:color w:val="141413"/>
        </w:rPr>
        <w:t xml:space="preserve">pp. </w:t>
      </w:r>
      <w:r w:rsidRPr="00212FE5">
        <w:rPr>
          <w:rFonts w:ascii="Times New Roman" w:hAnsi="Times New Roman"/>
          <w:bCs/>
          <w:color w:val="141413"/>
        </w:rPr>
        <w:t>3-21.</w:t>
      </w:r>
    </w:p>
    <w:p w14:paraId="072523E0" w14:textId="77777777" w:rsidR="007B6E29" w:rsidRDefault="007B6E29" w:rsidP="005935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141413"/>
        </w:rPr>
      </w:pPr>
    </w:p>
    <w:p w14:paraId="7B1CA27F" w14:textId="77777777" w:rsidR="00353F0F" w:rsidRPr="0072795A" w:rsidRDefault="00353F0F" w:rsidP="00353F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141413"/>
        </w:rPr>
      </w:pPr>
    </w:p>
    <w:p w14:paraId="1492DA2D" w14:textId="77777777" w:rsidR="005D7574" w:rsidRDefault="005D7574" w:rsidP="00353F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60C8A386" w14:textId="66DA0962" w:rsidR="00AF1FE4" w:rsidRDefault="00C71F33"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 xml:space="preserve">Week </w:t>
      </w:r>
      <w:r w:rsidR="002A4F2C">
        <w:rPr>
          <w:rFonts w:ascii="Times New Roman" w:hAnsi="Times New Roman"/>
          <w:b/>
          <w:bCs/>
          <w:color w:val="000000"/>
        </w:rPr>
        <w:t>3</w:t>
      </w:r>
      <w:r w:rsidR="00AF1FE4">
        <w:rPr>
          <w:rFonts w:ascii="Times New Roman" w:hAnsi="Times New Roman"/>
          <w:b/>
          <w:bCs/>
          <w:color w:val="000000"/>
        </w:rPr>
        <w:t>:</w:t>
      </w:r>
      <w:r w:rsidR="00E424CA">
        <w:rPr>
          <w:rFonts w:ascii="Times New Roman" w:hAnsi="Times New Roman"/>
          <w:b/>
          <w:bCs/>
          <w:color w:val="000000"/>
        </w:rPr>
        <w:tab/>
      </w:r>
      <w:r w:rsidR="00D652B4" w:rsidRPr="00D652B4">
        <w:rPr>
          <w:rFonts w:ascii="Times New Roman" w:hAnsi="Times New Roman"/>
          <w:b/>
          <w:bCs/>
          <w:color w:val="000000"/>
        </w:rPr>
        <w:t>Recruiting and Selecting Employees</w:t>
      </w:r>
      <w:r w:rsidR="00567C91">
        <w:rPr>
          <w:rFonts w:ascii="Times New Roman" w:hAnsi="Times New Roman"/>
          <w:b/>
          <w:bCs/>
          <w:color w:val="000000"/>
        </w:rPr>
        <w:tab/>
      </w:r>
      <w:r w:rsidR="00567C91">
        <w:rPr>
          <w:rFonts w:ascii="Times New Roman" w:hAnsi="Times New Roman"/>
          <w:b/>
          <w:bCs/>
          <w:color w:val="000000"/>
        </w:rPr>
        <w:tab/>
      </w:r>
      <w:r w:rsidR="00567C91">
        <w:rPr>
          <w:rFonts w:ascii="Times New Roman" w:hAnsi="Times New Roman"/>
          <w:b/>
          <w:bCs/>
          <w:color w:val="000000"/>
        </w:rPr>
        <w:tab/>
      </w:r>
      <w:r w:rsidR="00972CE6">
        <w:rPr>
          <w:rFonts w:ascii="Times New Roman" w:hAnsi="Times New Roman"/>
          <w:b/>
          <w:bCs/>
          <w:color w:val="000000"/>
        </w:rPr>
        <w:tab/>
      </w:r>
      <w:r w:rsidR="00804B85">
        <w:rPr>
          <w:rFonts w:ascii="Times New Roman" w:hAnsi="Times New Roman"/>
          <w:b/>
          <w:bCs/>
          <w:color w:val="000000"/>
        </w:rPr>
        <w:tab/>
      </w:r>
      <w:r w:rsidR="00804B85">
        <w:rPr>
          <w:rFonts w:ascii="Times New Roman" w:hAnsi="Times New Roman"/>
          <w:b/>
          <w:bCs/>
          <w:color w:val="000000"/>
        </w:rPr>
        <w:tab/>
      </w:r>
      <w:r w:rsidR="00804B85">
        <w:rPr>
          <w:rFonts w:ascii="Times New Roman" w:hAnsi="Times New Roman"/>
          <w:b/>
          <w:bCs/>
          <w:color w:val="000000"/>
        </w:rPr>
        <w:tab/>
      </w:r>
      <w:r w:rsidR="00567C91">
        <w:rPr>
          <w:rFonts w:ascii="Times New Roman" w:hAnsi="Times New Roman"/>
          <w:b/>
          <w:bCs/>
          <w:color w:val="000000"/>
        </w:rPr>
        <w:tab/>
      </w:r>
      <w:r w:rsidR="00D652B4">
        <w:rPr>
          <w:rFonts w:ascii="Times New Roman" w:hAnsi="Times New Roman"/>
          <w:b/>
          <w:bCs/>
          <w:color w:val="000000"/>
        </w:rPr>
        <w:tab/>
      </w:r>
      <w:r w:rsidR="00D652B4">
        <w:rPr>
          <w:rFonts w:ascii="Times New Roman" w:hAnsi="Times New Roman"/>
          <w:b/>
          <w:bCs/>
          <w:color w:val="000000"/>
        </w:rPr>
        <w:tab/>
      </w:r>
      <w:r w:rsidR="00D652B4" w:rsidRPr="00800E92">
        <w:rPr>
          <w:rFonts w:ascii="Times New Roman" w:hAnsi="Times New Roman"/>
          <w:color w:val="000000"/>
        </w:rPr>
        <w:t xml:space="preserve">Read </w:t>
      </w:r>
      <w:r w:rsidR="00D652B4">
        <w:rPr>
          <w:rFonts w:ascii="Times New Roman" w:hAnsi="Times New Roman"/>
          <w:color w:val="000000"/>
        </w:rPr>
        <w:t xml:space="preserve">Mejia et al. text </w:t>
      </w:r>
      <w:r w:rsidR="00D652B4">
        <w:rPr>
          <w:rFonts w:ascii="Times New Roman" w:hAnsi="Times New Roman"/>
          <w:b/>
          <w:bCs/>
          <w:color w:val="000000"/>
        </w:rPr>
        <w:t>Chapter</w:t>
      </w:r>
      <w:r w:rsidR="00567C91">
        <w:rPr>
          <w:rFonts w:ascii="Times New Roman" w:hAnsi="Times New Roman"/>
          <w:b/>
          <w:bCs/>
          <w:color w:val="000000"/>
        </w:rPr>
        <w:t xml:space="preserve"> </w:t>
      </w:r>
      <w:r w:rsidR="00804B85">
        <w:rPr>
          <w:rFonts w:ascii="Times New Roman" w:hAnsi="Times New Roman"/>
          <w:b/>
          <w:bCs/>
          <w:color w:val="000000"/>
        </w:rPr>
        <w:t>5</w:t>
      </w:r>
    </w:p>
    <w:p w14:paraId="57CD05E9" w14:textId="77777777" w:rsidR="00E8059C" w:rsidRDefault="00E8059C" w:rsidP="00051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141413"/>
        </w:rPr>
      </w:pPr>
    </w:p>
    <w:p w14:paraId="60611E07" w14:textId="32FD9633" w:rsidR="002C10FF" w:rsidRPr="002C10FF" w:rsidRDefault="002C10FF" w:rsidP="00DF6D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bCs/>
          <w:color w:val="141413"/>
        </w:rPr>
      </w:pPr>
      <w:r w:rsidRPr="002C10FF">
        <w:rPr>
          <w:rFonts w:ascii="Times New Roman" w:hAnsi="Times New Roman"/>
          <w:bCs/>
          <w:color w:val="141413"/>
        </w:rPr>
        <w:t xml:space="preserve">Chapman, D. S., &amp; Webster, J. (2003). The use of technologies in the recruiting, screening, and selection processes for job candidates. </w:t>
      </w:r>
      <w:r w:rsidRPr="002C10FF">
        <w:rPr>
          <w:rFonts w:ascii="Times New Roman" w:hAnsi="Times New Roman"/>
          <w:bCs/>
          <w:i/>
          <w:color w:val="141413"/>
        </w:rPr>
        <w:t>International Journal of Selection and Assessment</w:t>
      </w:r>
      <w:r w:rsidRPr="002C10FF">
        <w:rPr>
          <w:rFonts w:ascii="Times New Roman" w:hAnsi="Times New Roman"/>
          <w:bCs/>
          <w:color w:val="141413"/>
        </w:rPr>
        <w:t>, 11(2</w:t>
      </w:r>
      <w:r>
        <w:rPr>
          <w:rFonts w:ascii="Times New Roman" w:hAnsi="Times New Roman"/>
          <w:bCs/>
          <w:color w:val="141413"/>
        </w:rPr>
        <w:t>-</w:t>
      </w:r>
      <w:r w:rsidRPr="002C10FF">
        <w:rPr>
          <w:rFonts w:ascii="Times New Roman" w:hAnsi="Times New Roman"/>
          <w:bCs/>
          <w:color w:val="141413"/>
        </w:rPr>
        <w:t xml:space="preserve">3), </w:t>
      </w:r>
      <w:r>
        <w:rPr>
          <w:rFonts w:ascii="Times New Roman" w:hAnsi="Times New Roman"/>
          <w:bCs/>
          <w:color w:val="141413"/>
        </w:rPr>
        <w:t xml:space="preserve">pp. </w:t>
      </w:r>
      <w:r w:rsidRPr="002C10FF">
        <w:rPr>
          <w:rFonts w:ascii="Times New Roman" w:hAnsi="Times New Roman"/>
          <w:bCs/>
          <w:color w:val="141413"/>
        </w:rPr>
        <w:t>113-120.</w:t>
      </w:r>
    </w:p>
    <w:p w14:paraId="1A3B87B9" w14:textId="77777777" w:rsidR="00051957" w:rsidRDefault="00051957" w:rsidP="005D75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141413"/>
        </w:rPr>
      </w:pPr>
      <w:r>
        <w:rPr>
          <w:rFonts w:ascii="Times New Roman" w:hAnsi="Times New Roman"/>
          <w:bCs/>
          <w:color w:val="141413"/>
        </w:rPr>
        <w:t xml:space="preserve"> </w:t>
      </w:r>
    </w:p>
    <w:p w14:paraId="17799EC1" w14:textId="77777777" w:rsidR="00CB1C51" w:rsidRPr="00CB1C51" w:rsidRDefault="00CB1C51" w:rsidP="00CB1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bCs/>
          <w:color w:val="141413"/>
        </w:rPr>
      </w:pPr>
      <w:r w:rsidRPr="00CB1C51">
        <w:rPr>
          <w:rFonts w:ascii="Times New Roman" w:hAnsi="Times New Roman"/>
          <w:bCs/>
          <w:color w:val="141413"/>
        </w:rPr>
        <w:t xml:space="preserve">Ryan, A. M., &amp; </w:t>
      </w:r>
      <w:proofErr w:type="spellStart"/>
      <w:r w:rsidRPr="00CB1C51">
        <w:rPr>
          <w:rFonts w:ascii="Times New Roman" w:hAnsi="Times New Roman"/>
          <w:bCs/>
          <w:color w:val="141413"/>
        </w:rPr>
        <w:t>Tippins</w:t>
      </w:r>
      <w:proofErr w:type="spellEnd"/>
      <w:r w:rsidRPr="00CB1C51">
        <w:rPr>
          <w:rFonts w:ascii="Times New Roman" w:hAnsi="Times New Roman"/>
          <w:bCs/>
          <w:color w:val="141413"/>
        </w:rPr>
        <w:t xml:space="preserve">, N. T. (2004). Attracting and selecting: What psychological research tells us. </w:t>
      </w:r>
      <w:r w:rsidRPr="00CB1C51">
        <w:rPr>
          <w:rFonts w:ascii="Times New Roman" w:hAnsi="Times New Roman"/>
          <w:bCs/>
          <w:i/>
          <w:color w:val="141413"/>
        </w:rPr>
        <w:t>Human Resource Management</w:t>
      </w:r>
      <w:r w:rsidRPr="00CB1C51">
        <w:rPr>
          <w:rFonts w:ascii="Times New Roman" w:hAnsi="Times New Roman"/>
          <w:bCs/>
          <w:color w:val="141413"/>
        </w:rPr>
        <w:t>, 43(4), 305-318.</w:t>
      </w:r>
    </w:p>
    <w:p w14:paraId="6BDBC8F2" w14:textId="0F193935" w:rsidR="009F4087" w:rsidRPr="00CB1C51" w:rsidRDefault="009F4087" w:rsidP="00CB1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bCs/>
          <w:color w:val="141413"/>
        </w:rPr>
      </w:pPr>
    </w:p>
    <w:p w14:paraId="69B8E3DF" w14:textId="76AED949" w:rsidR="00AF1FE4" w:rsidRDefault="002A4F2C" w:rsidP="00D652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ab/>
      </w:r>
      <w:r w:rsidR="00E424CA">
        <w:rPr>
          <w:rFonts w:ascii="Times New Roman" w:hAnsi="Times New Roman"/>
          <w:b/>
          <w:bCs/>
          <w:color w:val="000000"/>
        </w:rPr>
        <w:tab/>
      </w:r>
      <w:r w:rsidR="00D652B4" w:rsidRPr="00D652B4">
        <w:rPr>
          <w:rFonts w:ascii="Times New Roman" w:hAnsi="Times New Roman"/>
          <w:b/>
          <w:bCs/>
          <w:color w:val="000000"/>
        </w:rPr>
        <w:t>Managing Em</w:t>
      </w:r>
      <w:r w:rsidR="00D652B4">
        <w:rPr>
          <w:rFonts w:ascii="Times New Roman" w:hAnsi="Times New Roman"/>
          <w:b/>
          <w:bCs/>
          <w:color w:val="000000"/>
        </w:rPr>
        <w:t xml:space="preserve">ployee Separations, Downsizing, </w:t>
      </w:r>
      <w:r w:rsidR="00D652B4" w:rsidRPr="00D652B4">
        <w:rPr>
          <w:rFonts w:ascii="Times New Roman" w:hAnsi="Times New Roman"/>
          <w:b/>
          <w:bCs/>
          <w:color w:val="000000"/>
        </w:rPr>
        <w:t>and Outplacement</w:t>
      </w:r>
      <w:r w:rsidR="00567C91">
        <w:rPr>
          <w:rFonts w:ascii="Times New Roman" w:hAnsi="Times New Roman"/>
          <w:b/>
          <w:bCs/>
          <w:color w:val="000000"/>
        </w:rPr>
        <w:tab/>
      </w:r>
      <w:r w:rsidR="00567C91">
        <w:rPr>
          <w:rFonts w:ascii="Times New Roman" w:hAnsi="Times New Roman"/>
          <w:b/>
          <w:bCs/>
          <w:color w:val="000000"/>
        </w:rPr>
        <w:tab/>
      </w:r>
      <w:r w:rsidR="00800E92">
        <w:rPr>
          <w:rFonts w:ascii="Times New Roman" w:hAnsi="Times New Roman"/>
          <w:b/>
          <w:bCs/>
          <w:color w:val="000000"/>
        </w:rPr>
        <w:tab/>
      </w:r>
      <w:r w:rsidR="00800E92">
        <w:rPr>
          <w:rFonts w:ascii="Times New Roman" w:hAnsi="Times New Roman"/>
          <w:b/>
          <w:bCs/>
          <w:color w:val="000000"/>
        </w:rPr>
        <w:tab/>
      </w:r>
      <w:r w:rsidR="00800E92">
        <w:rPr>
          <w:rFonts w:ascii="Times New Roman" w:hAnsi="Times New Roman"/>
          <w:b/>
          <w:bCs/>
          <w:color w:val="000000"/>
        </w:rPr>
        <w:tab/>
      </w:r>
      <w:r w:rsidR="00800E92">
        <w:rPr>
          <w:rFonts w:ascii="Times New Roman" w:hAnsi="Times New Roman"/>
          <w:b/>
          <w:bCs/>
          <w:color w:val="000000"/>
        </w:rPr>
        <w:tab/>
      </w:r>
      <w:r w:rsidR="00D652B4" w:rsidRPr="00800E92">
        <w:rPr>
          <w:rFonts w:ascii="Times New Roman" w:hAnsi="Times New Roman"/>
          <w:color w:val="000000"/>
        </w:rPr>
        <w:t xml:space="preserve">Read </w:t>
      </w:r>
      <w:r w:rsidR="00D652B4">
        <w:rPr>
          <w:rFonts w:ascii="Times New Roman" w:hAnsi="Times New Roman"/>
          <w:color w:val="000000"/>
        </w:rPr>
        <w:t xml:space="preserve">Mejia et al. text </w:t>
      </w:r>
      <w:r w:rsidR="00D652B4">
        <w:rPr>
          <w:rFonts w:ascii="Times New Roman" w:hAnsi="Times New Roman"/>
          <w:b/>
          <w:bCs/>
          <w:color w:val="000000"/>
        </w:rPr>
        <w:t>Chapter 6</w:t>
      </w:r>
      <w:r w:rsidR="00E424CA">
        <w:rPr>
          <w:rFonts w:ascii="Times New Roman" w:hAnsi="Times New Roman"/>
          <w:b/>
          <w:bCs/>
          <w:color w:val="000000"/>
        </w:rPr>
        <w:t xml:space="preserve"> </w:t>
      </w:r>
    </w:p>
    <w:p w14:paraId="750ADADE" w14:textId="77777777" w:rsidR="00804B85" w:rsidRDefault="00804B85" w:rsidP="00804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3D5FC43E" w14:textId="2ADC9370" w:rsidR="00B35061" w:rsidRPr="00B35061" w:rsidRDefault="00B35061" w:rsidP="00B35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bCs/>
          <w:color w:val="141413"/>
        </w:rPr>
      </w:pPr>
      <w:proofErr w:type="spellStart"/>
      <w:r w:rsidRPr="00B35061">
        <w:rPr>
          <w:rFonts w:ascii="Times New Roman" w:hAnsi="Times New Roman"/>
          <w:bCs/>
          <w:color w:val="141413"/>
        </w:rPr>
        <w:t>Cascio</w:t>
      </w:r>
      <w:proofErr w:type="spellEnd"/>
      <w:r w:rsidRPr="00B35061">
        <w:rPr>
          <w:rFonts w:ascii="Times New Roman" w:hAnsi="Times New Roman"/>
          <w:bCs/>
          <w:color w:val="141413"/>
        </w:rPr>
        <w:t xml:space="preserve">, W. F., &amp; Wynn, P. (2004). Managing a downsizing process. </w:t>
      </w:r>
      <w:r w:rsidRPr="00B35061">
        <w:rPr>
          <w:rFonts w:ascii="Times New Roman" w:hAnsi="Times New Roman"/>
          <w:bCs/>
          <w:i/>
          <w:color w:val="141413"/>
        </w:rPr>
        <w:t>Human Resource Management,</w:t>
      </w:r>
      <w:r w:rsidRPr="00B35061">
        <w:rPr>
          <w:rFonts w:ascii="Times New Roman" w:hAnsi="Times New Roman"/>
          <w:bCs/>
          <w:color w:val="141413"/>
        </w:rPr>
        <w:t xml:space="preserve"> 43(4), </w:t>
      </w:r>
      <w:r>
        <w:rPr>
          <w:rFonts w:ascii="Times New Roman" w:hAnsi="Times New Roman"/>
          <w:bCs/>
          <w:color w:val="141413"/>
        </w:rPr>
        <w:t xml:space="preserve">pp. </w:t>
      </w:r>
      <w:r w:rsidRPr="00B35061">
        <w:rPr>
          <w:rFonts w:ascii="Times New Roman" w:hAnsi="Times New Roman"/>
          <w:bCs/>
          <w:color w:val="141413"/>
        </w:rPr>
        <w:t>425-436.</w:t>
      </w:r>
    </w:p>
    <w:p w14:paraId="3C7B7654" w14:textId="0B4DA92C" w:rsidR="009F1D10" w:rsidRDefault="009F1D10" w:rsidP="009F1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141413"/>
        </w:rPr>
      </w:pPr>
    </w:p>
    <w:p w14:paraId="67773BC5" w14:textId="77777777" w:rsidR="009F1D10" w:rsidRPr="009F1D10" w:rsidRDefault="009F1D10" w:rsidP="009F1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141413"/>
        </w:rPr>
      </w:pPr>
    </w:p>
    <w:p w14:paraId="15D54D78" w14:textId="6A1DCEC8" w:rsidR="003F736D" w:rsidRPr="003F736D" w:rsidRDefault="003F736D" w:rsidP="003F7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bCs/>
          <w:color w:val="141413"/>
        </w:rPr>
      </w:pPr>
      <w:proofErr w:type="spellStart"/>
      <w:r w:rsidRPr="003F736D">
        <w:rPr>
          <w:rFonts w:ascii="Times New Roman" w:hAnsi="Times New Roman"/>
          <w:bCs/>
          <w:color w:val="141413"/>
        </w:rPr>
        <w:t>Balkin</w:t>
      </w:r>
      <w:proofErr w:type="spellEnd"/>
      <w:r w:rsidRPr="003F736D">
        <w:rPr>
          <w:rFonts w:ascii="Times New Roman" w:hAnsi="Times New Roman"/>
          <w:bCs/>
          <w:color w:val="141413"/>
        </w:rPr>
        <w:t xml:space="preserve">, D. B. (1992). Managing employee separations with the reward system. </w:t>
      </w:r>
      <w:r w:rsidRPr="003F736D">
        <w:rPr>
          <w:rFonts w:ascii="Times New Roman" w:hAnsi="Times New Roman"/>
          <w:bCs/>
          <w:i/>
          <w:color w:val="141413"/>
        </w:rPr>
        <w:t>The Executive</w:t>
      </w:r>
      <w:r w:rsidRPr="003F736D">
        <w:rPr>
          <w:rFonts w:ascii="Times New Roman" w:hAnsi="Times New Roman"/>
          <w:bCs/>
          <w:color w:val="141413"/>
        </w:rPr>
        <w:t xml:space="preserve">, 6(4), </w:t>
      </w:r>
      <w:r>
        <w:rPr>
          <w:rFonts w:ascii="Times New Roman" w:hAnsi="Times New Roman"/>
          <w:bCs/>
          <w:color w:val="141413"/>
        </w:rPr>
        <w:t xml:space="preserve">pp. </w:t>
      </w:r>
      <w:r w:rsidRPr="003F736D">
        <w:rPr>
          <w:rFonts w:ascii="Times New Roman" w:hAnsi="Times New Roman"/>
          <w:bCs/>
          <w:color w:val="141413"/>
        </w:rPr>
        <w:t>64-71.</w:t>
      </w:r>
    </w:p>
    <w:p w14:paraId="643CEACD" w14:textId="00429831" w:rsidR="009F1D10" w:rsidRPr="009F1D10" w:rsidRDefault="009F1D10" w:rsidP="003F7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bCs/>
          <w:color w:val="141413"/>
        </w:rPr>
      </w:pPr>
    </w:p>
    <w:p w14:paraId="1008AC71" w14:textId="77777777" w:rsidR="002753E4" w:rsidRDefault="002753E4" w:rsidP="002753E4">
      <w:pPr>
        <w:rPr>
          <w:rFonts w:ascii="Times New Roman" w:hAnsi="Times New Roman"/>
          <w:b/>
          <w:bCs/>
          <w:color w:val="000000"/>
        </w:rPr>
      </w:pPr>
    </w:p>
    <w:p w14:paraId="6A599FAF" w14:textId="2697ABDA" w:rsidR="00925CC2" w:rsidRPr="00925CC2" w:rsidRDefault="00925CC2" w:rsidP="00261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w:eastAsia="Times New Roman" w:hAnsi="Times"/>
          <w:sz w:val="20"/>
          <w:szCs w:val="20"/>
        </w:rPr>
      </w:pPr>
      <w:r w:rsidRPr="00925CC2">
        <w:rPr>
          <w:rFonts w:ascii="Times New Roman" w:hAnsi="Times New Roman"/>
          <w:bCs/>
          <w:color w:val="141413"/>
        </w:rPr>
        <w:t xml:space="preserve">Doherty, N., Tyson, S., &amp; </w:t>
      </w:r>
      <w:proofErr w:type="spellStart"/>
      <w:r w:rsidRPr="00925CC2">
        <w:rPr>
          <w:rFonts w:ascii="Times New Roman" w:hAnsi="Times New Roman"/>
          <w:bCs/>
          <w:color w:val="141413"/>
        </w:rPr>
        <w:t>Viney</w:t>
      </w:r>
      <w:proofErr w:type="spellEnd"/>
      <w:r w:rsidRPr="00925CC2">
        <w:rPr>
          <w:rFonts w:ascii="Times New Roman" w:hAnsi="Times New Roman"/>
          <w:bCs/>
          <w:color w:val="141413"/>
        </w:rPr>
        <w:t xml:space="preserve">, C. (1993). A positive policy? Corporate perspectives on redundancy and outplacement. </w:t>
      </w:r>
      <w:r w:rsidRPr="00925CC2">
        <w:rPr>
          <w:rFonts w:ascii="Times New Roman" w:hAnsi="Times New Roman"/>
          <w:bCs/>
          <w:i/>
          <w:color w:val="141413"/>
        </w:rPr>
        <w:t>Personnel Review</w:t>
      </w:r>
      <w:r w:rsidRPr="00925CC2">
        <w:rPr>
          <w:rFonts w:ascii="Times New Roman" w:hAnsi="Times New Roman"/>
          <w:bCs/>
          <w:color w:val="141413"/>
        </w:rPr>
        <w:t xml:space="preserve">, 22(7), </w:t>
      </w:r>
      <w:r w:rsidR="00261149">
        <w:rPr>
          <w:rFonts w:ascii="Times New Roman" w:hAnsi="Times New Roman"/>
          <w:bCs/>
          <w:color w:val="141413"/>
        </w:rPr>
        <w:t xml:space="preserve">pp. </w:t>
      </w:r>
      <w:r w:rsidRPr="00925CC2">
        <w:rPr>
          <w:rFonts w:ascii="Times New Roman" w:hAnsi="Times New Roman"/>
          <w:bCs/>
          <w:color w:val="141413"/>
        </w:rPr>
        <w:t>45-53.</w:t>
      </w:r>
    </w:p>
    <w:p w14:paraId="2E51407B" w14:textId="77777777" w:rsidR="00AF1FE4"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ab/>
      </w:r>
      <w:r w:rsidRPr="00823C2E">
        <w:rPr>
          <w:rFonts w:ascii="Times New Roman" w:hAnsi="Times New Roman"/>
          <w:b/>
          <w:bCs/>
          <w:color w:val="000000"/>
        </w:rPr>
        <w:t xml:space="preserve"> </w:t>
      </w:r>
    </w:p>
    <w:p w14:paraId="335078D4" w14:textId="77777777" w:rsidR="00804B85" w:rsidRPr="001724D0" w:rsidRDefault="00804B85"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31382B04" w14:textId="6DE997E9" w:rsidR="00804B85" w:rsidRDefault="00C71F33" w:rsidP="00800E92">
      <w:pPr>
        <w:widowControl w:val="0"/>
        <w:tabs>
          <w:tab w:val="left" w:pos="560"/>
          <w:tab w:val="left" w:pos="81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New Roman" w:hAnsi="Times New Roman"/>
          <w:b/>
          <w:bCs/>
          <w:color w:val="000000"/>
        </w:rPr>
      </w:pPr>
      <w:r>
        <w:rPr>
          <w:rFonts w:ascii="Times New Roman" w:hAnsi="Times New Roman"/>
          <w:b/>
          <w:bCs/>
          <w:color w:val="000000"/>
        </w:rPr>
        <w:t>Week</w:t>
      </w:r>
      <w:r w:rsidRPr="00823C2E">
        <w:rPr>
          <w:rFonts w:ascii="Times New Roman" w:hAnsi="Times New Roman"/>
          <w:b/>
          <w:bCs/>
          <w:color w:val="000000"/>
        </w:rPr>
        <w:t xml:space="preserve"> </w:t>
      </w:r>
      <w:r w:rsidR="002A4F2C">
        <w:rPr>
          <w:rFonts w:ascii="Times New Roman" w:hAnsi="Times New Roman"/>
          <w:b/>
          <w:bCs/>
          <w:color w:val="000000"/>
        </w:rPr>
        <w:t>4</w:t>
      </w:r>
      <w:r w:rsidR="00AF1FE4">
        <w:rPr>
          <w:rFonts w:ascii="Times New Roman" w:hAnsi="Times New Roman"/>
          <w:b/>
          <w:bCs/>
          <w:color w:val="000000"/>
        </w:rPr>
        <w:t>:</w:t>
      </w:r>
      <w:r w:rsidR="00E424CA">
        <w:rPr>
          <w:rFonts w:ascii="Times New Roman" w:hAnsi="Times New Roman"/>
          <w:b/>
          <w:bCs/>
          <w:color w:val="000000"/>
        </w:rPr>
        <w:tab/>
      </w:r>
      <w:r w:rsidR="00ED3375" w:rsidRPr="00ED3375">
        <w:rPr>
          <w:rFonts w:ascii="Times New Roman" w:hAnsi="Times New Roman"/>
          <w:b/>
          <w:bCs/>
          <w:color w:val="000000"/>
        </w:rPr>
        <w:t>Appraising and Managing Performance</w:t>
      </w:r>
      <w:r w:rsidR="00800E92">
        <w:rPr>
          <w:rFonts w:ascii="Times New Roman" w:hAnsi="Times New Roman"/>
          <w:b/>
          <w:bCs/>
          <w:color w:val="000000"/>
        </w:rPr>
        <w:tab/>
      </w:r>
      <w:r w:rsidR="00ED3375">
        <w:rPr>
          <w:rFonts w:ascii="Times New Roman" w:hAnsi="Times New Roman"/>
          <w:b/>
          <w:bCs/>
          <w:color w:val="000000"/>
        </w:rPr>
        <w:tab/>
      </w:r>
      <w:r w:rsidR="00ED3375">
        <w:rPr>
          <w:rFonts w:ascii="Times New Roman" w:hAnsi="Times New Roman"/>
          <w:b/>
          <w:bCs/>
          <w:color w:val="000000"/>
        </w:rPr>
        <w:tab/>
      </w:r>
      <w:r w:rsidR="00ED3375">
        <w:rPr>
          <w:rFonts w:ascii="Times New Roman" w:hAnsi="Times New Roman"/>
          <w:b/>
          <w:bCs/>
          <w:color w:val="000000"/>
        </w:rPr>
        <w:tab/>
      </w:r>
      <w:r w:rsidR="00ED3375">
        <w:rPr>
          <w:rFonts w:ascii="Times New Roman" w:hAnsi="Times New Roman"/>
          <w:b/>
          <w:bCs/>
          <w:color w:val="000000"/>
        </w:rPr>
        <w:tab/>
      </w:r>
      <w:r w:rsidR="00ED3375">
        <w:rPr>
          <w:rFonts w:ascii="Times New Roman" w:hAnsi="Times New Roman"/>
          <w:b/>
          <w:bCs/>
          <w:color w:val="000000"/>
        </w:rPr>
        <w:tab/>
      </w:r>
      <w:r w:rsidR="00ED3375">
        <w:rPr>
          <w:rFonts w:ascii="Times New Roman" w:hAnsi="Times New Roman"/>
          <w:b/>
          <w:bCs/>
          <w:color w:val="000000"/>
        </w:rPr>
        <w:tab/>
        <w:t xml:space="preserve">      </w:t>
      </w:r>
      <w:r w:rsidR="00ED3375">
        <w:rPr>
          <w:rFonts w:ascii="Times New Roman" w:hAnsi="Times New Roman"/>
          <w:b/>
          <w:bCs/>
          <w:color w:val="000000"/>
        </w:rPr>
        <w:tab/>
      </w:r>
      <w:r w:rsidR="00ED3375" w:rsidRPr="00800E92">
        <w:rPr>
          <w:rFonts w:ascii="Times New Roman" w:hAnsi="Times New Roman"/>
          <w:color w:val="000000"/>
        </w:rPr>
        <w:t xml:space="preserve">Read </w:t>
      </w:r>
      <w:r w:rsidR="00ED3375">
        <w:rPr>
          <w:rFonts w:ascii="Times New Roman" w:hAnsi="Times New Roman"/>
          <w:color w:val="000000"/>
        </w:rPr>
        <w:t xml:space="preserve">Mejia et al. text </w:t>
      </w:r>
      <w:r w:rsidR="00ED3375">
        <w:rPr>
          <w:rFonts w:ascii="Times New Roman" w:hAnsi="Times New Roman"/>
          <w:b/>
          <w:bCs/>
          <w:color w:val="000000"/>
        </w:rPr>
        <w:t>Chapter 7</w:t>
      </w:r>
    </w:p>
    <w:p w14:paraId="52D715AA" w14:textId="77777777" w:rsidR="00120B19" w:rsidRDefault="00E43C72"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ab/>
      </w:r>
      <w:r>
        <w:rPr>
          <w:rFonts w:ascii="Times New Roman" w:hAnsi="Times New Roman"/>
          <w:b/>
          <w:bCs/>
          <w:color w:val="000000"/>
        </w:rPr>
        <w:tab/>
      </w:r>
    </w:p>
    <w:p w14:paraId="07833704" w14:textId="0355C3A9" w:rsidR="00ED3375" w:rsidRPr="00ED3375" w:rsidRDefault="00ED3375" w:rsidP="00ED33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bCs/>
          <w:color w:val="141413"/>
        </w:rPr>
      </w:pPr>
      <w:r w:rsidRPr="00ED3375">
        <w:rPr>
          <w:rFonts w:ascii="Times New Roman" w:hAnsi="Times New Roman"/>
          <w:bCs/>
          <w:color w:val="141413"/>
        </w:rPr>
        <w:t xml:space="preserve">Fletcher, C. (2001). Performance appraisal and management: The developing research agenda. </w:t>
      </w:r>
      <w:r w:rsidRPr="00ED3375">
        <w:rPr>
          <w:rFonts w:ascii="Times New Roman" w:hAnsi="Times New Roman"/>
          <w:bCs/>
          <w:i/>
          <w:color w:val="141413"/>
        </w:rPr>
        <w:t>Journal of Occupational and organizational Psychology</w:t>
      </w:r>
      <w:r w:rsidRPr="00ED3375">
        <w:rPr>
          <w:rFonts w:ascii="Times New Roman" w:hAnsi="Times New Roman"/>
          <w:bCs/>
          <w:color w:val="141413"/>
        </w:rPr>
        <w:t xml:space="preserve">, 74(4), </w:t>
      </w:r>
      <w:r>
        <w:rPr>
          <w:rFonts w:ascii="Times New Roman" w:hAnsi="Times New Roman"/>
          <w:bCs/>
          <w:color w:val="141413"/>
        </w:rPr>
        <w:t xml:space="preserve">pp. </w:t>
      </w:r>
      <w:r w:rsidRPr="00ED3375">
        <w:rPr>
          <w:rFonts w:ascii="Times New Roman" w:hAnsi="Times New Roman"/>
          <w:bCs/>
          <w:color w:val="141413"/>
        </w:rPr>
        <w:t>473-487.</w:t>
      </w:r>
    </w:p>
    <w:p w14:paraId="2888E5D8" w14:textId="77777777" w:rsidR="00AF1FE4" w:rsidRPr="001724D0" w:rsidRDefault="00E43C72" w:rsidP="00120B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ab/>
      </w:r>
      <w:r w:rsidR="00E424CA">
        <w:rPr>
          <w:rFonts w:ascii="Times New Roman" w:hAnsi="Times New Roman"/>
          <w:b/>
          <w:bCs/>
          <w:color w:val="000000"/>
        </w:rPr>
        <w:tab/>
      </w:r>
      <w:r w:rsidR="00E424CA">
        <w:rPr>
          <w:rFonts w:ascii="Times New Roman" w:hAnsi="Times New Roman"/>
          <w:b/>
          <w:bCs/>
          <w:color w:val="000000"/>
        </w:rPr>
        <w:tab/>
      </w:r>
    </w:p>
    <w:p w14:paraId="6C6BB25C" w14:textId="10E042D8" w:rsidR="00FB3C4F" w:rsidRPr="00FB3C4F" w:rsidRDefault="00FB3C4F" w:rsidP="00FB3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bCs/>
          <w:color w:val="141413"/>
        </w:rPr>
      </w:pPr>
      <w:proofErr w:type="spellStart"/>
      <w:r w:rsidRPr="00FB3C4F">
        <w:rPr>
          <w:rFonts w:ascii="Times New Roman" w:hAnsi="Times New Roman"/>
          <w:bCs/>
          <w:color w:val="141413"/>
        </w:rPr>
        <w:t>DeNisi</w:t>
      </w:r>
      <w:proofErr w:type="spellEnd"/>
      <w:r w:rsidRPr="00FB3C4F">
        <w:rPr>
          <w:rFonts w:ascii="Times New Roman" w:hAnsi="Times New Roman"/>
          <w:bCs/>
          <w:color w:val="141413"/>
        </w:rPr>
        <w:t xml:space="preserve">, A. S., &amp; Pritchard, R. D. (2006). Performance appraisal, performance management and improving individual performance: A motivational framework. </w:t>
      </w:r>
      <w:r w:rsidRPr="00FB3C4F">
        <w:rPr>
          <w:rFonts w:ascii="Times New Roman" w:hAnsi="Times New Roman"/>
          <w:bCs/>
          <w:i/>
          <w:color w:val="141413"/>
        </w:rPr>
        <w:t>Management and Organization Review</w:t>
      </w:r>
      <w:r w:rsidRPr="00FB3C4F">
        <w:rPr>
          <w:rFonts w:ascii="Times New Roman" w:hAnsi="Times New Roman"/>
          <w:bCs/>
          <w:color w:val="141413"/>
        </w:rPr>
        <w:t xml:space="preserve">, 2(2), </w:t>
      </w:r>
      <w:r>
        <w:rPr>
          <w:rFonts w:ascii="Times New Roman" w:hAnsi="Times New Roman"/>
          <w:bCs/>
          <w:color w:val="141413"/>
        </w:rPr>
        <w:t xml:space="preserve">pp. </w:t>
      </w:r>
      <w:r w:rsidRPr="00FB3C4F">
        <w:rPr>
          <w:rFonts w:ascii="Times New Roman" w:hAnsi="Times New Roman"/>
          <w:bCs/>
          <w:color w:val="141413"/>
        </w:rPr>
        <w:t>253-277.</w:t>
      </w:r>
    </w:p>
    <w:p w14:paraId="26E64831" w14:textId="4003CA11" w:rsidR="003C5CFC" w:rsidRPr="003C5CFC" w:rsidRDefault="003C5CFC" w:rsidP="003C5C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141413"/>
        </w:rPr>
      </w:pPr>
    </w:p>
    <w:p w14:paraId="6B6C4688" w14:textId="77777777" w:rsidR="00914302" w:rsidRDefault="00914302" w:rsidP="00804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141413"/>
        </w:rPr>
      </w:pPr>
    </w:p>
    <w:p w14:paraId="644E7EB0" w14:textId="3D3DD6B1" w:rsidR="009567AF" w:rsidRPr="009567AF" w:rsidRDefault="009567AF" w:rsidP="00956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bCs/>
          <w:color w:val="141413"/>
        </w:rPr>
      </w:pPr>
      <w:proofErr w:type="spellStart"/>
      <w:r w:rsidRPr="009567AF">
        <w:rPr>
          <w:rFonts w:ascii="Times New Roman" w:hAnsi="Times New Roman"/>
          <w:bCs/>
          <w:color w:val="141413"/>
        </w:rPr>
        <w:t>Bretz</w:t>
      </w:r>
      <w:proofErr w:type="spellEnd"/>
      <w:r w:rsidRPr="009567AF">
        <w:rPr>
          <w:rFonts w:ascii="Times New Roman" w:hAnsi="Times New Roman"/>
          <w:bCs/>
          <w:color w:val="141413"/>
        </w:rPr>
        <w:t xml:space="preserve">, R. D., </w:t>
      </w:r>
      <w:proofErr w:type="spellStart"/>
      <w:r w:rsidRPr="009567AF">
        <w:rPr>
          <w:rFonts w:ascii="Times New Roman" w:hAnsi="Times New Roman"/>
          <w:bCs/>
          <w:color w:val="141413"/>
        </w:rPr>
        <w:t>Milkovich</w:t>
      </w:r>
      <w:proofErr w:type="spellEnd"/>
      <w:r w:rsidRPr="009567AF">
        <w:rPr>
          <w:rFonts w:ascii="Times New Roman" w:hAnsi="Times New Roman"/>
          <w:bCs/>
          <w:color w:val="141413"/>
        </w:rPr>
        <w:t xml:space="preserve">, G. T., &amp; Read, W. (1992). The current state of performance </w:t>
      </w:r>
      <w:r w:rsidRPr="009567AF">
        <w:rPr>
          <w:rFonts w:ascii="Times New Roman" w:hAnsi="Times New Roman"/>
          <w:bCs/>
          <w:color w:val="141413"/>
        </w:rPr>
        <w:lastRenderedPageBreak/>
        <w:t xml:space="preserve">appraisal research and practice: Concerns, directions, and implications. </w:t>
      </w:r>
      <w:r w:rsidRPr="009567AF">
        <w:rPr>
          <w:rFonts w:ascii="Times New Roman" w:hAnsi="Times New Roman"/>
          <w:bCs/>
          <w:i/>
          <w:color w:val="141413"/>
        </w:rPr>
        <w:t>Journal of management</w:t>
      </w:r>
      <w:r w:rsidRPr="009567AF">
        <w:rPr>
          <w:rFonts w:ascii="Times New Roman" w:hAnsi="Times New Roman"/>
          <w:bCs/>
          <w:color w:val="141413"/>
        </w:rPr>
        <w:t xml:space="preserve">, 18(2), </w:t>
      </w:r>
      <w:r>
        <w:rPr>
          <w:rFonts w:ascii="Times New Roman" w:hAnsi="Times New Roman"/>
          <w:bCs/>
          <w:color w:val="141413"/>
        </w:rPr>
        <w:t xml:space="preserve">pp. </w:t>
      </w:r>
      <w:r w:rsidRPr="009567AF">
        <w:rPr>
          <w:rFonts w:ascii="Times New Roman" w:hAnsi="Times New Roman"/>
          <w:bCs/>
          <w:color w:val="141413"/>
        </w:rPr>
        <w:t>321-352.</w:t>
      </w:r>
    </w:p>
    <w:p w14:paraId="5E7E17F8" w14:textId="0721EC04" w:rsidR="00E43980" w:rsidRPr="00E43980" w:rsidRDefault="00E43980" w:rsidP="00423E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141413"/>
        </w:rPr>
      </w:pPr>
    </w:p>
    <w:p w14:paraId="266A5C63" w14:textId="77777777" w:rsidR="00914302" w:rsidRDefault="00914302" w:rsidP="00804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141413"/>
        </w:rPr>
      </w:pPr>
    </w:p>
    <w:p w14:paraId="59670CE4" w14:textId="6F377D2A" w:rsidR="00804B85" w:rsidRDefault="00AF1FE4" w:rsidP="00804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ab/>
      </w:r>
      <w:r w:rsidR="009A655B" w:rsidRPr="009A655B">
        <w:rPr>
          <w:rFonts w:ascii="Times New Roman" w:hAnsi="Times New Roman"/>
          <w:b/>
          <w:bCs/>
          <w:color w:val="000000"/>
        </w:rPr>
        <w:t>Training the Workforce</w:t>
      </w:r>
      <w:r w:rsidR="00567C91">
        <w:rPr>
          <w:rFonts w:ascii="Times New Roman" w:hAnsi="Times New Roman"/>
          <w:b/>
          <w:bCs/>
          <w:color w:val="000000"/>
        </w:rPr>
        <w:tab/>
      </w:r>
      <w:r w:rsidR="00567C91">
        <w:rPr>
          <w:rFonts w:ascii="Times New Roman" w:hAnsi="Times New Roman"/>
          <w:b/>
          <w:bCs/>
          <w:color w:val="000000"/>
        </w:rPr>
        <w:tab/>
      </w:r>
      <w:r w:rsidR="00567C91">
        <w:rPr>
          <w:rFonts w:ascii="Times New Roman" w:hAnsi="Times New Roman"/>
          <w:b/>
          <w:bCs/>
          <w:color w:val="000000"/>
        </w:rPr>
        <w:tab/>
      </w:r>
      <w:r w:rsidR="00567C91">
        <w:rPr>
          <w:rFonts w:ascii="Times New Roman" w:hAnsi="Times New Roman"/>
          <w:b/>
          <w:bCs/>
          <w:color w:val="000000"/>
        </w:rPr>
        <w:tab/>
      </w:r>
      <w:r w:rsidR="00567C91">
        <w:rPr>
          <w:rFonts w:ascii="Times New Roman" w:hAnsi="Times New Roman"/>
          <w:b/>
          <w:bCs/>
          <w:color w:val="000000"/>
        </w:rPr>
        <w:tab/>
      </w:r>
      <w:r w:rsidR="00567C91">
        <w:rPr>
          <w:rFonts w:ascii="Times New Roman" w:hAnsi="Times New Roman"/>
          <w:b/>
          <w:bCs/>
          <w:color w:val="000000"/>
        </w:rPr>
        <w:tab/>
      </w:r>
      <w:r w:rsidR="00567C91">
        <w:rPr>
          <w:rFonts w:ascii="Times New Roman" w:hAnsi="Times New Roman"/>
          <w:b/>
          <w:bCs/>
          <w:color w:val="000000"/>
        </w:rPr>
        <w:tab/>
      </w:r>
      <w:r w:rsidR="00567C91">
        <w:rPr>
          <w:rFonts w:ascii="Times New Roman" w:hAnsi="Times New Roman"/>
          <w:b/>
          <w:bCs/>
          <w:color w:val="000000"/>
        </w:rPr>
        <w:tab/>
      </w:r>
      <w:r w:rsidR="00567C91">
        <w:rPr>
          <w:rFonts w:ascii="Times New Roman" w:hAnsi="Times New Roman"/>
          <w:b/>
          <w:bCs/>
          <w:color w:val="000000"/>
        </w:rPr>
        <w:tab/>
      </w:r>
      <w:r w:rsidR="00800E92">
        <w:rPr>
          <w:rFonts w:ascii="Times New Roman" w:hAnsi="Times New Roman"/>
          <w:b/>
          <w:bCs/>
          <w:color w:val="000000"/>
        </w:rPr>
        <w:tab/>
      </w:r>
      <w:r w:rsidR="00800E92">
        <w:rPr>
          <w:rFonts w:ascii="Times New Roman" w:hAnsi="Times New Roman"/>
          <w:b/>
          <w:bCs/>
          <w:color w:val="000000"/>
        </w:rPr>
        <w:tab/>
      </w:r>
      <w:r w:rsidR="009A655B">
        <w:rPr>
          <w:rFonts w:ascii="Times New Roman" w:hAnsi="Times New Roman"/>
          <w:b/>
          <w:bCs/>
          <w:color w:val="000000"/>
        </w:rPr>
        <w:tab/>
      </w:r>
      <w:r w:rsidR="007304C1" w:rsidRPr="00800E92">
        <w:rPr>
          <w:rFonts w:ascii="Times New Roman" w:hAnsi="Times New Roman"/>
          <w:color w:val="000000"/>
        </w:rPr>
        <w:t xml:space="preserve">Read </w:t>
      </w:r>
      <w:r w:rsidR="007304C1">
        <w:rPr>
          <w:rFonts w:ascii="Times New Roman" w:hAnsi="Times New Roman"/>
          <w:color w:val="000000"/>
        </w:rPr>
        <w:t xml:space="preserve">Mejia et al. text </w:t>
      </w:r>
      <w:r w:rsidR="009A655B">
        <w:rPr>
          <w:rFonts w:ascii="Times New Roman" w:hAnsi="Times New Roman"/>
          <w:b/>
          <w:bCs/>
          <w:color w:val="000000"/>
        </w:rPr>
        <w:t>Chapter 8</w:t>
      </w:r>
    </w:p>
    <w:p w14:paraId="6166793E" w14:textId="77777777" w:rsidR="003D2EAE" w:rsidRDefault="003D2EAE" w:rsidP="00DB6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141413"/>
        </w:rPr>
      </w:pPr>
    </w:p>
    <w:p w14:paraId="70E08E76" w14:textId="3F937D81" w:rsidR="007304C1" w:rsidRPr="007304C1" w:rsidRDefault="007304C1" w:rsidP="007304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bCs/>
          <w:color w:val="141413"/>
        </w:rPr>
      </w:pPr>
      <w:r w:rsidRPr="007304C1">
        <w:rPr>
          <w:rFonts w:ascii="Times New Roman" w:hAnsi="Times New Roman"/>
          <w:bCs/>
          <w:color w:val="141413"/>
        </w:rPr>
        <w:t xml:space="preserve">Beaver, G., &amp; Hutchings, K. (2005). Training and developing an age diverse workforce in SMEs: The need for a strategic approach. </w:t>
      </w:r>
      <w:r w:rsidRPr="007304C1">
        <w:rPr>
          <w:rFonts w:ascii="Times New Roman" w:hAnsi="Times New Roman"/>
          <w:bCs/>
          <w:i/>
          <w:color w:val="141413"/>
        </w:rPr>
        <w:t>Education+ Training</w:t>
      </w:r>
      <w:r w:rsidRPr="007304C1">
        <w:rPr>
          <w:rFonts w:ascii="Times New Roman" w:hAnsi="Times New Roman"/>
          <w:bCs/>
          <w:color w:val="141413"/>
        </w:rPr>
        <w:t xml:space="preserve">, 47(8/9), </w:t>
      </w:r>
      <w:r>
        <w:rPr>
          <w:rFonts w:ascii="Times New Roman" w:hAnsi="Times New Roman"/>
          <w:bCs/>
          <w:color w:val="141413"/>
        </w:rPr>
        <w:t xml:space="preserve">p. </w:t>
      </w:r>
      <w:r w:rsidRPr="007304C1">
        <w:rPr>
          <w:rFonts w:ascii="Times New Roman" w:hAnsi="Times New Roman"/>
          <w:bCs/>
          <w:color w:val="141413"/>
        </w:rPr>
        <w:t>592-604.</w:t>
      </w:r>
    </w:p>
    <w:p w14:paraId="236A7973" w14:textId="77777777" w:rsidR="00336893" w:rsidRDefault="00336893" w:rsidP="00DB6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141413"/>
        </w:rPr>
      </w:pPr>
    </w:p>
    <w:p w14:paraId="39DBEB4A" w14:textId="1DF2666E" w:rsidR="00F659DF" w:rsidRPr="00F659DF" w:rsidRDefault="00F659DF" w:rsidP="00F65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bCs/>
          <w:color w:val="141413"/>
        </w:rPr>
      </w:pPr>
      <w:r w:rsidRPr="00F659DF">
        <w:rPr>
          <w:rFonts w:ascii="Times New Roman" w:hAnsi="Times New Roman"/>
          <w:bCs/>
          <w:color w:val="141413"/>
        </w:rPr>
        <w:t xml:space="preserve">Erickson, C. L., &amp; Jacoby, S. M. (2003). The effect of employer networks on workplace innovation and training. </w:t>
      </w:r>
      <w:r w:rsidRPr="00F659DF">
        <w:rPr>
          <w:rFonts w:ascii="Times New Roman" w:hAnsi="Times New Roman"/>
          <w:bCs/>
          <w:i/>
          <w:color w:val="141413"/>
        </w:rPr>
        <w:t>Industrial &amp; Labor Relations Review</w:t>
      </w:r>
      <w:r w:rsidRPr="00F659DF">
        <w:rPr>
          <w:rFonts w:ascii="Times New Roman" w:hAnsi="Times New Roman"/>
          <w:bCs/>
          <w:color w:val="141413"/>
        </w:rPr>
        <w:t xml:space="preserve">, 56(2), </w:t>
      </w:r>
      <w:r>
        <w:rPr>
          <w:rFonts w:ascii="Times New Roman" w:hAnsi="Times New Roman"/>
          <w:bCs/>
          <w:color w:val="141413"/>
        </w:rPr>
        <w:t xml:space="preserve">pp. </w:t>
      </w:r>
      <w:r w:rsidRPr="00F659DF">
        <w:rPr>
          <w:rFonts w:ascii="Times New Roman" w:hAnsi="Times New Roman"/>
          <w:bCs/>
          <w:color w:val="141413"/>
        </w:rPr>
        <w:t>203-223.</w:t>
      </w:r>
    </w:p>
    <w:p w14:paraId="46C1F855" w14:textId="3BC619E3" w:rsidR="00E43C72" w:rsidRDefault="00DB6F32" w:rsidP="00DB6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141413"/>
        </w:rPr>
      </w:pPr>
      <w:r w:rsidRPr="00DB6F32">
        <w:rPr>
          <w:rFonts w:ascii="Times New Roman" w:hAnsi="Times New Roman"/>
          <w:bCs/>
          <w:color w:val="141413"/>
        </w:rPr>
        <w:tab/>
      </w:r>
    </w:p>
    <w:p w14:paraId="1A60C0A1" w14:textId="77777777" w:rsidR="005D1AEA" w:rsidRDefault="005D1AEA" w:rsidP="005D1AEA">
      <w:pPr>
        <w:rPr>
          <w:rFonts w:ascii="Times" w:eastAsia="Times New Roman" w:hAnsi="Times"/>
          <w:sz w:val="20"/>
          <w:szCs w:val="20"/>
        </w:rPr>
      </w:pPr>
    </w:p>
    <w:p w14:paraId="78CEFCAE" w14:textId="09A42CD6" w:rsidR="00385A41" w:rsidRPr="00385A41" w:rsidRDefault="00385A41" w:rsidP="00385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bCs/>
          <w:color w:val="141413"/>
        </w:rPr>
      </w:pPr>
      <w:proofErr w:type="spellStart"/>
      <w:r w:rsidRPr="00385A41">
        <w:rPr>
          <w:rFonts w:ascii="Times New Roman" w:hAnsi="Times New Roman"/>
          <w:bCs/>
          <w:color w:val="141413"/>
        </w:rPr>
        <w:t>Baldi</w:t>
      </w:r>
      <w:proofErr w:type="spellEnd"/>
      <w:r w:rsidRPr="00385A41">
        <w:rPr>
          <w:rFonts w:ascii="Times New Roman" w:hAnsi="Times New Roman"/>
          <w:bCs/>
          <w:color w:val="141413"/>
        </w:rPr>
        <w:t xml:space="preserve">, R. A. (1997). Training older adults to use the computer: Issues related to the workplace, attitudes, and training. Educational Gerontology: </w:t>
      </w:r>
      <w:r w:rsidRPr="00385A41">
        <w:rPr>
          <w:rFonts w:ascii="Times New Roman" w:hAnsi="Times New Roman"/>
          <w:bCs/>
          <w:i/>
          <w:color w:val="141413"/>
        </w:rPr>
        <w:t>An International Quarterly</w:t>
      </w:r>
      <w:r w:rsidRPr="00385A41">
        <w:rPr>
          <w:rFonts w:ascii="Times New Roman" w:hAnsi="Times New Roman"/>
          <w:bCs/>
          <w:color w:val="141413"/>
        </w:rPr>
        <w:t xml:space="preserve">, 23(5), </w:t>
      </w:r>
      <w:r>
        <w:rPr>
          <w:rFonts w:ascii="Times New Roman" w:hAnsi="Times New Roman"/>
          <w:bCs/>
          <w:color w:val="141413"/>
        </w:rPr>
        <w:t xml:space="preserve">pp. </w:t>
      </w:r>
      <w:r w:rsidRPr="00385A41">
        <w:rPr>
          <w:rFonts w:ascii="Times New Roman" w:hAnsi="Times New Roman"/>
          <w:bCs/>
          <w:color w:val="141413"/>
        </w:rPr>
        <w:t>453-465.</w:t>
      </w:r>
    </w:p>
    <w:p w14:paraId="53C06F36" w14:textId="77777777" w:rsidR="005D1AEA" w:rsidRPr="00DB6F32" w:rsidRDefault="005D1AEA" w:rsidP="00DB2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bCs/>
          <w:color w:val="141413"/>
        </w:rPr>
      </w:pPr>
    </w:p>
    <w:p w14:paraId="187745A8" w14:textId="77777777" w:rsidR="00AF1FE4" w:rsidRPr="001724D0" w:rsidRDefault="00E43C72"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ab/>
      </w:r>
      <w:r>
        <w:rPr>
          <w:rFonts w:ascii="Times New Roman" w:hAnsi="Times New Roman"/>
          <w:b/>
          <w:bCs/>
          <w:color w:val="000000"/>
        </w:rPr>
        <w:tab/>
      </w:r>
      <w:r>
        <w:rPr>
          <w:rFonts w:ascii="Helvetica" w:hAnsi="Helvetica" w:cs="Helvetica"/>
          <w:color w:val="1A1718"/>
          <w:sz w:val="20"/>
          <w:szCs w:val="20"/>
        </w:rPr>
        <w:tab/>
      </w:r>
      <w:r w:rsidR="00AF1FE4">
        <w:rPr>
          <w:rFonts w:ascii="Times New Roman" w:hAnsi="Times New Roman"/>
          <w:b/>
          <w:bCs/>
          <w:color w:val="000000"/>
        </w:rPr>
        <w:tab/>
      </w:r>
      <w:r w:rsidR="00AF1FE4">
        <w:rPr>
          <w:rFonts w:ascii="Times New Roman" w:hAnsi="Times New Roman"/>
          <w:b/>
          <w:bCs/>
          <w:color w:val="000000"/>
        </w:rPr>
        <w:tab/>
      </w:r>
      <w:r w:rsidR="00AF1FE4">
        <w:rPr>
          <w:rFonts w:ascii="Times New Roman" w:hAnsi="Times New Roman"/>
          <w:b/>
          <w:bCs/>
          <w:color w:val="000000"/>
        </w:rPr>
        <w:tab/>
      </w:r>
      <w:r w:rsidR="00AF1FE4">
        <w:rPr>
          <w:rFonts w:ascii="Times New Roman" w:hAnsi="Times New Roman"/>
          <w:b/>
          <w:bCs/>
          <w:color w:val="000000"/>
        </w:rPr>
        <w:tab/>
      </w:r>
      <w:r w:rsidR="00AF1FE4">
        <w:rPr>
          <w:rFonts w:ascii="Times New Roman" w:hAnsi="Times New Roman"/>
          <w:b/>
          <w:bCs/>
          <w:color w:val="000000"/>
        </w:rPr>
        <w:tab/>
      </w:r>
      <w:r w:rsidR="00AF1FE4">
        <w:rPr>
          <w:rFonts w:ascii="Times New Roman" w:hAnsi="Times New Roman"/>
          <w:b/>
          <w:bCs/>
          <w:color w:val="000000"/>
        </w:rPr>
        <w:tab/>
      </w:r>
      <w:r w:rsidR="00AF1FE4">
        <w:rPr>
          <w:rFonts w:ascii="Times New Roman" w:hAnsi="Times New Roman"/>
          <w:b/>
          <w:bCs/>
          <w:color w:val="000000"/>
        </w:rPr>
        <w:tab/>
      </w:r>
      <w:r w:rsidR="00AF1FE4">
        <w:rPr>
          <w:rFonts w:ascii="Times New Roman" w:hAnsi="Times New Roman"/>
          <w:b/>
          <w:bCs/>
          <w:color w:val="000000"/>
        </w:rPr>
        <w:tab/>
      </w:r>
      <w:r w:rsidR="00AF1FE4" w:rsidRPr="00823C2E">
        <w:rPr>
          <w:rFonts w:ascii="Times New Roman" w:hAnsi="Times New Roman"/>
          <w:b/>
          <w:bCs/>
          <w:color w:val="000000"/>
        </w:rPr>
        <w:t xml:space="preserve"> </w:t>
      </w:r>
    </w:p>
    <w:p w14:paraId="32B80C1C" w14:textId="78AF0EA5" w:rsidR="00E43C72" w:rsidRDefault="00C71F33"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Week</w:t>
      </w:r>
      <w:r w:rsidRPr="00823C2E">
        <w:rPr>
          <w:rFonts w:ascii="Times New Roman" w:hAnsi="Times New Roman"/>
          <w:b/>
          <w:bCs/>
          <w:color w:val="000000"/>
        </w:rPr>
        <w:t xml:space="preserve"> </w:t>
      </w:r>
      <w:r w:rsidR="002A4F2C">
        <w:rPr>
          <w:rFonts w:ascii="Times New Roman" w:hAnsi="Times New Roman"/>
          <w:b/>
          <w:bCs/>
          <w:color w:val="000000"/>
        </w:rPr>
        <w:t>5</w:t>
      </w:r>
      <w:r w:rsidR="00AF1FE4">
        <w:rPr>
          <w:rFonts w:ascii="Times New Roman" w:hAnsi="Times New Roman"/>
          <w:b/>
          <w:bCs/>
          <w:color w:val="000000"/>
        </w:rPr>
        <w:t>:</w:t>
      </w:r>
      <w:r w:rsidR="00AF1FE4">
        <w:rPr>
          <w:rFonts w:ascii="Times New Roman" w:hAnsi="Times New Roman"/>
          <w:b/>
          <w:bCs/>
          <w:color w:val="000000"/>
        </w:rPr>
        <w:tab/>
      </w:r>
      <w:r w:rsidR="00F405A9" w:rsidRPr="00F405A9">
        <w:rPr>
          <w:rFonts w:ascii="Times New Roman" w:hAnsi="Times New Roman"/>
          <w:b/>
          <w:bCs/>
          <w:color w:val="000000"/>
        </w:rPr>
        <w:t>Developing Careers</w:t>
      </w:r>
      <w:r w:rsidR="00804B85">
        <w:rPr>
          <w:rFonts w:ascii="Times New Roman" w:hAnsi="Times New Roman"/>
          <w:b/>
          <w:bCs/>
          <w:color w:val="000000"/>
        </w:rPr>
        <w:tab/>
      </w:r>
      <w:r w:rsidR="00E43C72" w:rsidRPr="00E43C72">
        <w:rPr>
          <w:rFonts w:ascii="Times New Roman" w:hAnsi="Times New Roman"/>
          <w:b/>
          <w:bCs/>
          <w:color w:val="000000"/>
        </w:rPr>
        <w:t xml:space="preserve"> </w:t>
      </w:r>
      <w:r w:rsidR="00567C91">
        <w:rPr>
          <w:rFonts w:ascii="Times New Roman" w:hAnsi="Times New Roman"/>
          <w:b/>
          <w:bCs/>
          <w:color w:val="000000"/>
        </w:rPr>
        <w:tab/>
      </w:r>
      <w:r w:rsidR="00567C91">
        <w:rPr>
          <w:rFonts w:ascii="Times New Roman" w:hAnsi="Times New Roman"/>
          <w:b/>
          <w:bCs/>
          <w:color w:val="000000"/>
        </w:rPr>
        <w:tab/>
      </w:r>
      <w:r w:rsidR="00567C91">
        <w:rPr>
          <w:rFonts w:ascii="Times New Roman" w:hAnsi="Times New Roman"/>
          <w:b/>
          <w:bCs/>
          <w:color w:val="000000"/>
        </w:rPr>
        <w:tab/>
      </w:r>
      <w:r w:rsidR="00567C91">
        <w:rPr>
          <w:rFonts w:ascii="Times New Roman" w:hAnsi="Times New Roman"/>
          <w:b/>
          <w:bCs/>
          <w:color w:val="000000"/>
        </w:rPr>
        <w:tab/>
      </w:r>
      <w:r w:rsidR="00567C91">
        <w:rPr>
          <w:rFonts w:ascii="Times New Roman" w:hAnsi="Times New Roman"/>
          <w:b/>
          <w:bCs/>
          <w:color w:val="000000"/>
        </w:rPr>
        <w:tab/>
      </w:r>
      <w:r w:rsidR="00800E92">
        <w:rPr>
          <w:rFonts w:ascii="Times New Roman" w:hAnsi="Times New Roman"/>
          <w:b/>
          <w:bCs/>
          <w:color w:val="000000"/>
        </w:rPr>
        <w:tab/>
      </w:r>
      <w:r w:rsidR="00800E92">
        <w:rPr>
          <w:rFonts w:ascii="Times New Roman" w:hAnsi="Times New Roman"/>
          <w:b/>
          <w:bCs/>
          <w:color w:val="000000"/>
        </w:rPr>
        <w:tab/>
      </w:r>
      <w:r w:rsidR="00800E92">
        <w:rPr>
          <w:rFonts w:ascii="Times New Roman" w:hAnsi="Times New Roman"/>
          <w:b/>
          <w:bCs/>
          <w:color w:val="000000"/>
        </w:rPr>
        <w:tab/>
      </w:r>
      <w:r w:rsidR="00800E92">
        <w:rPr>
          <w:rFonts w:ascii="Times New Roman" w:hAnsi="Times New Roman"/>
          <w:b/>
          <w:bCs/>
          <w:color w:val="000000"/>
        </w:rPr>
        <w:tab/>
      </w:r>
      <w:r w:rsidR="00800E92">
        <w:rPr>
          <w:rFonts w:ascii="Times New Roman" w:hAnsi="Times New Roman"/>
          <w:b/>
          <w:bCs/>
          <w:color w:val="000000"/>
        </w:rPr>
        <w:tab/>
      </w:r>
      <w:r w:rsidR="00F405A9">
        <w:rPr>
          <w:rFonts w:ascii="Times New Roman" w:hAnsi="Times New Roman"/>
          <w:b/>
          <w:bCs/>
          <w:color w:val="000000"/>
        </w:rPr>
        <w:tab/>
      </w:r>
      <w:r w:rsidR="00F405A9">
        <w:rPr>
          <w:rFonts w:ascii="Times New Roman" w:hAnsi="Times New Roman"/>
          <w:b/>
          <w:bCs/>
          <w:color w:val="000000"/>
        </w:rPr>
        <w:tab/>
      </w:r>
      <w:r w:rsidR="00F405A9" w:rsidRPr="00800E92">
        <w:rPr>
          <w:rFonts w:ascii="Times New Roman" w:hAnsi="Times New Roman"/>
          <w:color w:val="000000"/>
        </w:rPr>
        <w:t xml:space="preserve">Read </w:t>
      </w:r>
      <w:r w:rsidR="00F405A9">
        <w:rPr>
          <w:rFonts w:ascii="Times New Roman" w:hAnsi="Times New Roman"/>
          <w:color w:val="000000"/>
        </w:rPr>
        <w:t>Mejia et al. text</w:t>
      </w:r>
      <w:r w:rsidR="00800E92">
        <w:rPr>
          <w:rFonts w:ascii="Times New Roman" w:hAnsi="Times New Roman"/>
          <w:color w:val="000000"/>
        </w:rPr>
        <w:t xml:space="preserve"> </w:t>
      </w:r>
      <w:r w:rsidR="00F405A9">
        <w:rPr>
          <w:rFonts w:ascii="Times New Roman" w:hAnsi="Times New Roman"/>
          <w:b/>
          <w:bCs/>
          <w:color w:val="000000"/>
        </w:rPr>
        <w:t>Chapter 9</w:t>
      </w:r>
    </w:p>
    <w:p w14:paraId="59B54BFD" w14:textId="77777777" w:rsidR="003D2EAE" w:rsidRDefault="003D2EAE" w:rsidP="00DF6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141413"/>
        </w:rPr>
      </w:pPr>
    </w:p>
    <w:p w14:paraId="3E67E919" w14:textId="7A593423" w:rsidR="00480A64" w:rsidRPr="00480A64" w:rsidRDefault="00480A64" w:rsidP="00480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bCs/>
          <w:color w:val="141413"/>
        </w:rPr>
      </w:pPr>
      <w:proofErr w:type="spellStart"/>
      <w:r w:rsidRPr="00480A64">
        <w:rPr>
          <w:rFonts w:ascii="Times New Roman" w:hAnsi="Times New Roman"/>
          <w:bCs/>
          <w:color w:val="141413"/>
        </w:rPr>
        <w:t>Dickmann</w:t>
      </w:r>
      <w:proofErr w:type="spellEnd"/>
      <w:r w:rsidRPr="00480A64">
        <w:rPr>
          <w:rFonts w:ascii="Times New Roman" w:hAnsi="Times New Roman"/>
          <w:bCs/>
          <w:color w:val="141413"/>
        </w:rPr>
        <w:t xml:space="preserve">, M., &amp; Harris, H. (2005). Developing career capital for global careers: The role of international assignments. </w:t>
      </w:r>
      <w:r w:rsidRPr="00480A64">
        <w:rPr>
          <w:rFonts w:ascii="Times New Roman" w:hAnsi="Times New Roman"/>
          <w:bCs/>
          <w:i/>
          <w:color w:val="141413"/>
        </w:rPr>
        <w:t>Journal of World Business</w:t>
      </w:r>
      <w:r w:rsidRPr="00480A64">
        <w:rPr>
          <w:rFonts w:ascii="Times New Roman" w:hAnsi="Times New Roman"/>
          <w:bCs/>
          <w:color w:val="141413"/>
        </w:rPr>
        <w:t xml:space="preserve">, 40(4), </w:t>
      </w:r>
      <w:r>
        <w:rPr>
          <w:rFonts w:ascii="Times New Roman" w:hAnsi="Times New Roman"/>
          <w:bCs/>
          <w:color w:val="141413"/>
        </w:rPr>
        <w:t xml:space="preserve">pp. </w:t>
      </w:r>
      <w:r w:rsidRPr="00480A64">
        <w:rPr>
          <w:rFonts w:ascii="Times New Roman" w:hAnsi="Times New Roman"/>
          <w:bCs/>
          <w:color w:val="141413"/>
        </w:rPr>
        <w:t>399-408.</w:t>
      </w:r>
    </w:p>
    <w:p w14:paraId="416BBB1F" w14:textId="77777777" w:rsidR="00242F71" w:rsidRDefault="00242F71" w:rsidP="00DF6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141413"/>
        </w:rPr>
      </w:pPr>
    </w:p>
    <w:p w14:paraId="5CF66FD3" w14:textId="558D60FE" w:rsidR="00242F71" w:rsidRDefault="00A565AE" w:rsidP="008D0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bCs/>
          <w:color w:val="141413"/>
        </w:rPr>
      </w:pPr>
      <w:r w:rsidRPr="00A565AE">
        <w:rPr>
          <w:rFonts w:ascii="Times New Roman" w:hAnsi="Times New Roman"/>
          <w:bCs/>
          <w:color w:val="141413"/>
        </w:rPr>
        <w:t xml:space="preserve">Renwick, D., &amp; </w:t>
      </w:r>
      <w:proofErr w:type="spellStart"/>
      <w:r w:rsidRPr="00A565AE">
        <w:rPr>
          <w:rFonts w:ascii="Times New Roman" w:hAnsi="Times New Roman"/>
          <w:bCs/>
          <w:color w:val="141413"/>
        </w:rPr>
        <w:t>MacNeil</w:t>
      </w:r>
      <w:proofErr w:type="spellEnd"/>
      <w:r w:rsidRPr="00A565AE">
        <w:rPr>
          <w:rFonts w:ascii="Times New Roman" w:hAnsi="Times New Roman"/>
          <w:bCs/>
          <w:color w:val="141413"/>
        </w:rPr>
        <w:t xml:space="preserve">, C. M. (2002). Line manager involvement in careers. </w:t>
      </w:r>
      <w:r w:rsidRPr="00A565AE">
        <w:rPr>
          <w:rFonts w:ascii="Times New Roman" w:hAnsi="Times New Roman"/>
          <w:bCs/>
          <w:i/>
          <w:color w:val="141413"/>
        </w:rPr>
        <w:t>Career Development International</w:t>
      </w:r>
      <w:r w:rsidRPr="00A565AE">
        <w:rPr>
          <w:rFonts w:ascii="Times New Roman" w:hAnsi="Times New Roman"/>
          <w:bCs/>
          <w:color w:val="141413"/>
        </w:rPr>
        <w:t>, 7(7), 407-414.</w:t>
      </w:r>
    </w:p>
    <w:p w14:paraId="752CCA24" w14:textId="77777777" w:rsidR="00242F71" w:rsidRPr="00242F71" w:rsidRDefault="00242F71" w:rsidP="00242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bCs/>
          <w:color w:val="141413"/>
        </w:rPr>
      </w:pPr>
    </w:p>
    <w:p w14:paraId="5253B4C6" w14:textId="23F29E92" w:rsidR="000B7B20" w:rsidRPr="008D0A6C" w:rsidRDefault="008D0A6C" w:rsidP="008D0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bCs/>
          <w:color w:val="141413"/>
        </w:rPr>
      </w:pPr>
      <w:r w:rsidRPr="008D0A6C">
        <w:rPr>
          <w:rFonts w:ascii="Times New Roman" w:hAnsi="Times New Roman"/>
          <w:bCs/>
          <w:color w:val="141413"/>
        </w:rPr>
        <w:t xml:space="preserve">Ulrich, D. (1997). Judge me more by my future than by my past. </w:t>
      </w:r>
      <w:r w:rsidRPr="008D0A6C">
        <w:rPr>
          <w:rFonts w:ascii="Times New Roman" w:hAnsi="Times New Roman"/>
          <w:bCs/>
          <w:i/>
          <w:color w:val="141413"/>
        </w:rPr>
        <w:t xml:space="preserve">Human Resource Management </w:t>
      </w:r>
      <w:r w:rsidRPr="008D0A6C">
        <w:rPr>
          <w:rFonts w:ascii="Times New Roman" w:hAnsi="Times New Roman"/>
          <w:bCs/>
          <w:color w:val="141413"/>
        </w:rPr>
        <w:t>(1986-1998), 36(1), 5.</w:t>
      </w:r>
    </w:p>
    <w:p w14:paraId="704AE6C5" w14:textId="77777777" w:rsidR="000B7B20" w:rsidRDefault="000B7B20" w:rsidP="00BC2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2BCED6ED" w14:textId="77777777" w:rsidR="008D0A6C" w:rsidRPr="000B7B20" w:rsidRDefault="008D0A6C" w:rsidP="00BC2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0484016A" w14:textId="251FD6BB" w:rsidR="00804B85" w:rsidRDefault="00972CE6"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Helvetica" w:hAnsi="Helvetica" w:cs="Helvetica"/>
          <w:color w:val="1A1718"/>
          <w:sz w:val="22"/>
          <w:szCs w:val="22"/>
        </w:rPr>
        <w:tab/>
      </w:r>
      <w:r w:rsidR="0041396F" w:rsidRPr="0041396F">
        <w:rPr>
          <w:rFonts w:ascii="Times New Roman" w:hAnsi="Times New Roman"/>
          <w:b/>
          <w:bCs/>
          <w:color w:val="000000"/>
        </w:rPr>
        <w:t>Managing Compensation</w:t>
      </w:r>
      <w:r w:rsidR="00567C91">
        <w:rPr>
          <w:rFonts w:ascii="Times New Roman" w:hAnsi="Times New Roman"/>
          <w:b/>
          <w:bCs/>
          <w:color w:val="000000"/>
        </w:rPr>
        <w:tab/>
      </w:r>
      <w:r w:rsidR="00567C91">
        <w:rPr>
          <w:rFonts w:ascii="Times New Roman" w:hAnsi="Times New Roman"/>
          <w:b/>
          <w:bCs/>
          <w:color w:val="000000"/>
        </w:rPr>
        <w:tab/>
      </w:r>
      <w:r w:rsidR="00567C91">
        <w:rPr>
          <w:rFonts w:ascii="Times New Roman" w:hAnsi="Times New Roman"/>
          <w:b/>
          <w:bCs/>
          <w:color w:val="000000"/>
        </w:rPr>
        <w:tab/>
      </w:r>
      <w:r w:rsidR="00804B85" w:rsidRPr="00804B85">
        <w:rPr>
          <w:rFonts w:ascii="Times New Roman" w:hAnsi="Times New Roman"/>
          <w:b/>
          <w:bCs/>
          <w:color w:val="000000"/>
        </w:rPr>
        <w:t xml:space="preserve"> </w:t>
      </w:r>
      <w:r w:rsidR="00567C91">
        <w:rPr>
          <w:rFonts w:ascii="Times New Roman" w:hAnsi="Times New Roman"/>
          <w:b/>
          <w:bCs/>
          <w:color w:val="000000"/>
        </w:rPr>
        <w:tab/>
      </w:r>
      <w:r w:rsidR="00567C91">
        <w:rPr>
          <w:rFonts w:ascii="Times New Roman" w:hAnsi="Times New Roman"/>
          <w:b/>
          <w:bCs/>
          <w:color w:val="000000"/>
        </w:rPr>
        <w:tab/>
      </w:r>
      <w:r w:rsidR="00567C91">
        <w:rPr>
          <w:rFonts w:ascii="Times New Roman" w:hAnsi="Times New Roman"/>
          <w:b/>
          <w:bCs/>
          <w:color w:val="000000"/>
        </w:rPr>
        <w:tab/>
      </w:r>
      <w:r w:rsidR="00567C91">
        <w:rPr>
          <w:rFonts w:ascii="Times New Roman" w:hAnsi="Times New Roman"/>
          <w:b/>
          <w:bCs/>
          <w:color w:val="000000"/>
        </w:rPr>
        <w:tab/>
      </w:r>
      <w:r w:rsidR="00567C91">
        <w:rPr>
          <w:rFonts w:ascii="Times New Roman" w:hAnsi="Times New Roman"/>
          <w:b/>
          <w:bCs/>
          <w:color w:val="000000"/>
        </w:rPr>
        <w:tab/>
      </w:r>
      <w:r w:rsidR="0041396F">
        <w:rPr>
          <w:rFonts w:ascii="Times New Roman" w:hAnsi="Times New Roman"/>
          <w:b/>
          <w:bCs/>
          <w:color w:val="000000"/>
        </w:rPr>
        <w:tab/>
      </w:r>
      <w:r w:rsidR="0041396F">
        <w:rPr>
          <w:rFonts w:ascii="Times New Roman" w:hAnsi="Times New Roman"/>
          <w:b/>
          <w:bCs/>
          <w:color w:val="000000"/>
        </w:rPr>
        <w:tab/>
      </w:r>
      <w:r w:rsidR="00800E92">
        <w:rPr>
          <w:rFonts w:ascii="Times New Roman" w:hAnsi="Times New Roman"/>
          <w:b/>
          <w:bCs/>
          <w:color w:val="000000"/>
        </w:rPr>
        <w:tab/>
      </w:r>
      <w:r w:rsidR="00800E92">
        <w:rPr>
          <w:rFonts w:ascii="Times New Roman" w:hAnsi="Times New Roman"/>
          <w:b/>
          <w:bCs/>
          <w:color w:val="000000"/>
        </w:rPr>
        <w:tab/>
      </w:r>
      <w:r w:rsidR="00F4601D" w:rsidRPr="00800E92">
        <w:rPr>
          <w:rFonts w:ascii="Times New Roman" w:hAnsi="Times New Roman"/>
          <w:color w:val="000000"/>
        </w:rPr>
        <w:t xml:space="preserve">Read </w:t>
      </w:r>
      <w:r w:rsidR="00F4601D">
        <w:rPr>
          <w:rFonts w:ascii="Times New Roman" w:hAnsi="Times New Roman"/>
          <w:color w:val="000000"/>
        </w:rPr>
        <w:t xml:space="preserve">Mejia et al. text </w:t>
      </w:r>
      <w:r w:rsidR="0041396F">
        <w:rPr>
          <w:rFonts w:ascii="Times New Roman" w:hAnsi="Times New Roman"/>
          <w:b/>
          <w:bCs/>
          <w:color w:val="000000"/>
        </w:rPr>
        <w:t>Chapter 10</w:t>
      </w:r>
    </w:p>
    <w:p w14:paraId="5736FE12" w14:textId="77777777" w:rsidR="00E210F6" w:rsidRDefault="00E210F6" w:rsidP="00804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141413"/>
        </w:rPr>
      </w:pPr>
    </w:p>
    <w:p w14:paraId="6067EA64" w14:textId="77777777" w:rsidR="00A02F1C" w:rsidRPr="00A02F1C" w:rsidRDefault="00A02F1C" w:rsidP="00A02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bCs/>
          <w:color w:val="141413"/>
        </w:rPr>
      </w:pPr>
      <w:proofErr w:type="spellStart"/>
      <w:r w:rsidRPr="00A02F1C">
        <w:rPr>
          <w:rFonts w:ascii="Times New Roman" w:hAnsi="Times New Roman"/>
          <w:bCs/>
          <w:color w:val="141413"/>
        </w:rPr>
        <w:t>Rynes</w:t>
      </w:r>
      <w:proofErr w:type="spellEnd"/>
      <w:r w:rsidRPr="00A02F1C">
        <w:rPr>
          <w:rFonts w:ascii="Times New Roman" w:hAnsi="Times New Roman"/>
          <w:bCs/>
          <w:color w:val="141413"/>
        </w:rPr>
        <w:t xml:space="preserve">, S. L., Gerhart, B., &amp; Minette, K. A. (2004). The importance of pay in employee motivation: Discrepancies between what people say and what they do. </w:t>
      </w:r>
      <w:r w:rsidRPr="00A02F1C">
        <w:rPr>
          <w:rFonts w:ascii="Times New Roman" w:hAnsi="Times New Roman"/>
          <w:bCs/>
          <w:i/>
          <w:color w:val="141413"/>
        </w:rPr>
        <w:t>Human resource management</w:t>
      </w:r>
      <w:r w:rsidRPr="00A02F1C">
        <w:rPr>
          <w:rFonts w:ascii="Times New Roman" w:hAnsi="Times New Roman"/>
          <w:bCs/>
          <w:color w:val="141413"/>
        </w:rPr>
        <w:t>, 43(4), 381-394.</w:t>
      </w:r>
    </w:p>
    <w:p w14:paraId="5816988D" w14:textId="77777777" w:rsidR="006072F5" w:rsidRDefault="006072F5" w:rsidP="006072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141413"/>
        </w:rPr>
      </w:pPr>
    </w:p>
    <w:p w14:paraId="5DC20E4E" w14:textId="77777777" w:rsidR="00780E46" w:rsidRPr="00780E46" w:rsidRDefault="00780E46" w:rsidP="0078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bCs/>
          <w:color w:val="141413"/>
        </w:rPr>
      </w:pPr>
      <w:r w:rsidRPr="00780E46">
        <w:rPr>
          <w:rFonts w:ascii="Times New Roman" w:hAnsi="Times New Roman"/>
          <w:bCs/>
          <w:color w:val="141413"/>
        </w:rPr>
        <w:t xml:space="preserve">Boyd, B. K., &amp; </w:t>
      </w:r>
      <w:proofErr w:type="spellStart"/>
      <w:r w:rsidRPr="00780E46">
        <w:rPr>
          <w:rFonts w:ascii="Times New Roman" w:hAnsi="Times New Roman"/>
          <w:bCs/>
          <w:color w:val="141413"/>
        </w:rPr>
        <w:t>Salamin</w:t>
      </w:r>
      <w:proofErr w:type="spellEnd"/>
      <w:r w:rsidRPr="00780E46">
        <w:rPr>
          <w:rFonts w:ascii="Times New Roman" w:hAnsi="Times New Roman"/>
          <w:bCs/>
          <w:color w:val="141413"/>
        </w:rPr>
        <w:t xml:space="preserve">, A. (2001). Strategic reward systems: A contingency model of pay system design. </w:t>
      </w:r>
      <w:r w:rsidRPr="00780E46">
        <w:rPr>
          <w:rFonts w:ascii="Times New Roman" w:hAnsi="Times New Roman"/>
          <w:bCs/>
          <w:i/>
          <w:color w:val="141413"/>
        </w:rPr>
        <w:t>Strategic Management Journal</w:t>
      </w:r>
      <w:r w:rsidRPr="00780E46">
        <w:rPr>
          <w:rFonts w:ascii="Times New Roman" w:hAnsi="Times New Roman"/>
          <w:bCs/>
          <w:color w:val="141413"/>
        </w:rPr>
        <w:t>, 22(8), 777-792.</w:t>
      </w:r>
    </w:p>
    <w:p w14:paraId="427374EA" w14:textId="365ABF6C" w:rsidR="003856DF" w:rsidRPr="00CB7B43" w:rsidRDefault="00E43C72" w:rsidP="00972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141413"/>
        </w:rPr>
      </w:pPr>
      <w:r w:rsidRPr="00955E62">
        <w:rPr>
          <w:rFonts w:ascii="Times New Roman" w:hAnsi="Times New Roman"/>
          <w:bCs/>
          <w:color w:val="141413"/>
        </w:rPr>
        <w:tab/>
      </w:r>
    </w:p>
    <w:p w14:paraId="15A5D155" w14:textId="77777777" w:rsidR="00EB47E2" w:rsidRPr="00EB47E2" w:rsidRDefault="00EB47E2" w:rsidP="00EB4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w:eastAsia="Times New Roman" w:hAnsi="Times"/>
          <w:sz w:val="20"/>
          <w:szCs w:val="20"/>
        </w:rPr>
      </w:pPr>
      <w:r w:rsidRPr="00EB47E2">
        <w:rPr>
          <w:rFonts w:ascii="Times New Roman" w:hAnsi="Times New Roman"/>
          <w:bCs/>
          <w:color w:val="141413"/>
        </w:rPr>
        <w:t xml:space="preserve">Gerhart, B., &amp; </w:t>
      </w:r>
      <w:proofErr w:type="spellStart"/>
      <w:r w:rsidRPr="00EB47E2">
        <w:rPr>
          <w:rFonts w:ascii="Times New Roman" w:hAnsi="Times New Roman"/>
          <w:bCs/>
          <w:color w:val="141413"/>
        </w:rPr>
        <w:t>Milkovich</w:t>
      </w:r>
      <w:proofErr w:type="spellEnd"/>
      <w:r w:rsidRPr="00EB47E2">
        <w:rPr>
          <w:rFonts w:ascii="Times New Roman" w:hAnsi="Times New Roman"/>
          <w:bCs/>
          <w:color w:val="141413"/>
        </w:rPr>
        <w:t xml:space="preserve">, G. T. (1990). Organizational differences in managerial compensation and financial performance. </w:t>
      </w:r>
      <w:r w:rsidRPr="00EB47E2">
        <w:rPr>
          <w:rFonts w:ascii="Times New Roman" w:hAnsi="Times New Roman"/>
          <w:bCs/>
          <w:i/>
          <w:color w:val="141413"/>
        </w:rPr>
        <w:t>Academy of Management journal</w:t>
      </w:r>
      <w:r w:rsidRPr="00EB47E2">
        <w:rPr>
          <w:rFonts w:ascii="Times New Roman" w:hAnsi="Times New Roman"/>
          <w:bCs/>
          <w:color w:val="141413"/>
        </w:rPr>
        <w:t>, 33(4), 663-691.</w:t>
      </w:r>
    </w:p>
    <w:p w14:paraId="0DD4E9EC" w14:textId="77777777" w:rsidR="00E65707" w:rsidRDefault="00E65707" w:rsidP="00972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141413"/>
        </w:rPr>
      </w:pPr>
    </w:p>
    <w:p w14:paraId="005551E6" w14:textId="77777777" w:rsidR="00FC5B86" w:rsidRPr="00E65707" w:rsidRDefault="00FC5B86" w:rsidP="00972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141413"/>
        </w:rPr>
      </w:pPr>
    </w:p>
    <w:p w14:paraId="6433903C" w14:textId="539676D9" w:rsidR="00E43C72" w:rsidRDefault="00C71F33" w:rsidP="00972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Week</w:t>
      </w:r>
      <w:r w:rsidRPr="00823C2E">
        <w:rPr>
          <w:rFonts w:ascii="Times New Roman" w:hAnsi="Times New Roman"/>
          <w:b/>
          <w:bCs/>
          <w:color w:val="000000"/>
        </w:rPr>
        <w:t xml:space="preserve"> </w:t>
      </w:r>
      <w:r w:rsidR="002A4F2C">
        <w:rPr>
          <w:rFonts w:ascii="Times New Roman" w:hAnsi="Times New Roman"/>
          <w:b/>
          <w:bCs/>
          <w:color w:val="000000"/>
        </w:rPr>
        <w:t>6</w:t>
      </w:r>
      <w:r w:rsidR="00972CE6">
        <w:rPr>
          <w:rFonts w:ascii="Times New Roman" w:hAnsi="Times New Roman"/>
          <w:b/>
          <w:bCs/>
          <w:color w:val="000000"/>
        </w:rPr>
        <w:t>:</w:t>
      </w:r>
      <w:r w:rsidR="00972CE6">
        <w:rPr>
          <w:rFonts w:ascii="Helvetica" w:hAnsi="Helvetica" w:cs="Helvetica"/>
          <w:color w:val="1A1718"/>
          <w:sz w:val="22"/>
          <w:szCs w:val="22"/>
        </w:rPr>
        <w:tab/>
      </w:r>
      <w:r w:rsidR="00CB7B43" w:rsidRPr="00CB7B43">
        <w:rPr>
          <w:rFonts w:ascii="Times New Roman" w:hAnsi="Times New Roman"/>
          <w:b/>
          <w:bCs/>
          <w:color w:val="000000"/>
        </w:rPr>
        <w:t>Rewarding Performance</w:t>
      </w:r>
      <w:r w:rsidR="00A75075">
        <w:rPr>
          <w:rFonts w:ascii="Times New Roman" w:hAnsi="Times New Roman"/>
          <w:b/>
          <w:bCs/>
          <w:color w:val="000000"/>
        </w:rPr>
        <w:tab/>
      </w:r>
      <w:r w:rsidR="00A75075">
        <w:rPr>
          <w:rFonts w:ascii="Times New Roman" w:hAnsi="Times New Roman"/>
          <w:b/>
          <w:bCs/>
          <w:color w:val="000000"/>
        </w:rPr>
        <w:tab/>
      </w:r>
      <w:r w:rsidR="00A75075">
        <w:rPr>
          <w:rFonts w:ascii="Times New Roman" w:hAnsi="Times New Roman"/>
          <w:b/>
          <w:bCs/>
          <w:color w:val="000000"/>
        </w:rPr>
        <w:tab/>
      </w:r>
      <w:r w:rsidR="00A75075">
        <w:rPr>
          <w:rFonts w:ascii="Times New Roman" w:hAnsi="Times New Roman"/>
          <w:b/>
          <w:bCs/>
          <w:color w:val="000000"/>
        </w:rPr>
        <w:tab/>
      </w:r>
      <w:r w:rsidR="00A75075">
        <w:rPr>
          <w:rFonts w:ascii="Times New Roman" w:hAnsi="Times New Roman"/>
          <w:b/>
          <w:bCs/>
          <w:color w:val="000000"/>
        </w:rPr>
        <w:tab/>
      </w:r>
      <w:r w:rsidR="00800E92">
        <w:rPr>
          <w:rFonts w:ascii="Times New Roman" w:hAnsi="Times New Roman"/>
          <w:b/>
          <w:bCs/>
          <w:color w:val="000000"/>
        </w:rPr>
        <w:tab/>
      </w:r>
      <w:r w:rsidR="00800E92">
        <w:rPr>
          <w:rFonts w:ascii="Times New Roman" w:hAnsi="Times New Roman"/>
          <w:b/>
          <w:bCs/>
          <w:color w:val="000000"/>
        </w:rPr>
        <w:tab/>
      </w:r>
      <w:r w:rsidR="00800E92">
        <w:rPr>
          <w:rFonts w:ascii="Times New Roman" w:hAnsi="Times New Roman"/>
          <w:b/>
          <w:bCs/>
          <w:color w:val="000000"/>
        </w:rPr>
        <w:tab/>
      </w:r>
      <w:r w:rsidR="00800E92">
        <w:rPr>
          <w:rFonts w:ascii="Times New Roman" w:hAnsi="Times New Roman"/>
          <w:b/>
          <w:bCs/>
          <w:color w:val="000000"/>
        </w:rPr>
        <w:tab/>
      </w:r>
      <w:r w:rsidR="00800E92">
        <w:rPr>
          <w:rFonts w:ascii="Times New Roman" w:hAnsi="Times New Roman"/>
          <w:b/>
          <w:bCs/>
          <w:color w:val="000000"/>
        </w:rPr>
        <w:tab/>
      </w:r>
      <w:r w:rsidR="00800E92">
        <w:rPr>
          <w:rFonts w:ascii="Times New Roman" w:hAnsi="Times New Roman"/>
          <w:b/>
          <w:bCs/>
          <w:color w:val="000000"/>
        </w:rPr>
        <w:tab/>
      </w:r>
      <w:r w:rsidR="00CB7B43">
        <w:rPr>
          <w:rFonts w:ascii="Times New Roman" w:hAnsi="Times New Roman"/>
          <w:b/>
          <w:bCs/>
          <w:color w:val="000000"/>
        </w:rPr>
        <w:tab/>
      </w:r>
      <w:r w:rsidR="00CB7B43" w:rsidRPr="00800E92">
        <w:rPr>
          <w:rFonts w:ascii="Times New Roman" w:hAnsi="Times New Roman"/>
          <w:color w:val="000000"/>
        </w:rPr>
        <w:t xml:space="preserve">Read </w:t>
      </w:r>
      <w:r w:rsidR="00CB7B43">
        <w:rPr>
          <w:rFonts w:ascii="Times New Roman" w:hAnsi="Times New Roman"/>
          <w:color w:val="000000"/>
        </w:rPr>
        <w:t xml:space="preserve">Mejia et al. text </w:t>
      </w:r>
      <w:r w:rsidR="00CB7B43">
        <w:rPr>
          <w:rFonts w:ascii="Times New Roman" w:hAnsi="Times New Roman"/>
          <w:b/>
          <w:bCs/>
          <w:color w:val="000000"/>
        </w:rPr>
        <w:t>Chapter 11</w:t>
      </w:r>
      <w:r w:rsidR="00E43C72">
        <w:rPr>
          <w:rFonts w:ascii="Times New Roman" w:hAnsi="Times New Roman"/>
          <w:b/>
          <w:bCs/>
          <w:color w:val="000000"/>
        </w:rPr>
        <w:t xml:space="preserve"> </w:t>
      </w:r>
    </w:p>
    <w:p w14:paraId="29314A08" w14:textId="77777777" w:rsidR="00926896" w:rsidRDefault="00E43C72" w:rsidP="00972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Helvetica" w:hAnsi="Helvetica" w:cs="Helvetica"/>
          <w:color w:val="1A1718"/>
          <w:sz w:val="20"/>
          <w:szCs w:val="20"/>
        </w:rPr>
        <w:tab/>
      </w:r>
      <w:r>
        <w:rPr>
          <w:rFonts w:ascii="Helvetica" w:hAnsi="Helvetica" w:cs="Helvetica"/>
          <w:color w:val="1A1718"/>
          <w:sz w:val="20"/>
          <w:szCs w:val="20"/>
        </w:rPr>
        <w:tab/>
      </w:r>
      <w:r>
        <w:rPr>
          <w:rFonts w:ascii="Helvetica" w:hAnsi="Helvetica" w:cs="Helvetica"/>
          <w:color w:val="1A1718"/>
          <w:sz w:val="20"/>
          <w:szCs w:val="20"/>
        </w:rPr>
        <w:tab/>
      </w:r>
      <w:r w:rsidR="00972CE6">
        <w:rPr>
          <w:rFonts w:ascii="Times New Roman" w:hAnsi="Times New Roman"/>
          <w:b/>
          <w:bCs/>
          <w:color w:val="000000"/>
        </w:rPr>
        <w:tab/>
      </w:r>
    </w:p>
    <w:p w14:paraId="43AEDB91" w14:textId="77777777" w:rsidR="00C442F9" w:rsidRPr="00C442F9" w:rsidRDefault="00C442F9" w:rsidP="00C44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bCs/>
          <w:color w:val="141413"/>
        </w:rPr>
      </w:pPr>
      <w:r w:rsidRPr="00C442F9">
        <w:rPr>
          <w:rFonts w:ascii="Times New Roman" w:hAnsi="Times New Roman"/>
          <w:bCs/>
          <w:color w:val="141413"/>
        </w:rPr>
        <w:t xml:space="preserve">Harris, L. (2001). Rewarding employee performance: line managers' values, beliefs and perspectives. </w:t>
      </w:r>
      <w:r w:rsidRPr="00C442F9">
        <w:rPr>
          <w:rFonts w:ascii="Times New Roman" w:hAnsi="Times New Roman"/>
          <w:bCs/>
          <w:i/>
          <w:color w:val="141413"/>
        </w:rPr>
        <w:t>International Journal of Human Resource Management</w:t>
      </w:r>
      <w:r w:rsidRPr="00C442F9">
        <w:rPr>
          <w:rFonts w:ascii="Times New Roman" w:hAnsi="Times New Roman"/>
          <w:bCs/>
          <w:color w:val="141413"/>
        </w:rPr>
        <w:t>, 12(7), 1182-1192.</w:t>
      </w:r>
    </w:p>
    <w:p w14:paraId="73B4C5D6" w14:textId="77777777" w:rsidR="00926896" w:rsidRPr="00926896" w:rsidRDefault="00926896" w:rsidP="009268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141413"/>
        </w:rPr>
      </w:pPr>
    </w:p>
    <w:p w14:paraId="0569E2D8" w14:textId="77777777" w:rsidR="00F7427E" w:rsidRPr="00F7427E" w:rsidRDefault="00F7427E" w:rsidP="00F742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bCs/>
          <w:color w:val="141413"/>
        </w:rPr>
      </w:pPr>
      <w:r w:rsidRPr="00F7427E">
        <w:rPr>
          <w:rFonts w:ascii="Times New Roman" w:hAnsi="Times New Roman"/>
          <w:bCs/>
          <w:color w:val="141413"/>
        </w:rPr>
        <w:t xml:space="preserve">Harris, L. (2001). Rewarding employee performance: line managers' values, beliefs and perspectives. </w:t>
      </w:r>
      <w:r w:rsidRPr="00F7427E">
        <w:rPr>
          <w:rFonts w:ascii="Times New Roman" w:hAnsi="Times New Roman"/>
          <w:bCs/>
          <w:i/>
          <w:color w:val="141413"/>
        </w:rPr>
        <w:t>International Journal of Human Resource Management</w:t>
      </w:r>
      <w:r w:rsidRPr="00F7427E">
        <w:rPr>
          <w:rFonts w:ascii="Times New Roman" w:hAnsi="Times New Roman"/>
          <w:bCs/>
          <w:color w:val="141413"/>
        </w:rPr>
        <w:t>, 12(7), 1182-1192.</w:t>
      </w:r>
    </w:p>
    <w:p w14:paraId="71E68D25" w14:textId="77777777" w:rsidR="00CF3D40" w:rsidRDefault="00CF3D40" w:rsidP="00CF3D40">
      <w:pPr>
        <w:rPr>
          <w:rFonts w:ascii="Times" w:eastAsia="Times New Roman" w:hAnsi="Times"/>
          <w:sz w:val="20"/>
          <w:szCs w:val="20"/>
        </w:rPr>
      </w:pPr>
    </w:p>
    <w:p w14:paraId="24BBD52F" w14:textId="77777777" w:rsidR="00C942D2" w:rsidRPr="00C942D2" w:rsidRDefault="00C942D2" w:rsidP="00C94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bCs/>
          <w:i/>
          <w:color w:val="141413"/>
        </w:rPr>
      </w:pPr>
      <w:proofErr w:type="spellStart"/>
      <w:r w:rsidRPr="00C942D2">
        <w:rPr>
          <w:rFonts w:ascii="Times New Roman" w:hAnsi="Times New Roman"/>
          <w:bCs/>
          <w:color w:val="141413"/>
        </w:rPr>
        <w:t>Sorian</w:t>
      </w:r>
      <w:proofErr w:type="spellEnd"/>
      <w:r w:rsidRPr="00C942D2">
        <w:rPr>
          <w:rFonts w:ascii="Times New Roman" w:hAnsi="Times New Roman"/>
          <w:bCs/>
          <w:color w:val="141413"/>
        </w:rPr>
        <w:t xml:space="preserve">, R. (2006). Measuring, reporting, and rewarding performance in health care. </w:t>
      </w:r>
      <w:r w:rsidRPr="00C942D2">
        <w:rPr>
          <w:rFonts w:ascii="Times New Roman" w:hAnsi="Times New Roman"/>
          <w:bCs/>
          <w:i/>
          <w:color w:val="141413"/>
        </w:rPr>
        <w:t>The Commonwealth Fund.</w:t>
      </w:r>
    </w:p>
    <w:p w14:paraId="34C1B7C2" w14:textId="302C0B57" w:rsidR="00CF3D40" w:rsidRPr="00CF3D40" w:rsidRDefault="00CF3D40" w:rsidP="00CF3D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bCs/>
          <w:color w:val="141413"/>
        </w:rPr>
      </w:pPr>
    </w:p>
    <w:p w14:paraId="06B355F0" w14:textId="77777777" w:rsidR="00755D49" w:rsidRPr="00CF3D40" w:rsidRDefault="00755D49" w:rsidP="00CF3D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bCs/>
          <w:color w:val="141413"/>
        </w:rPr>
      </w:pPr>
    </w:p>
    <w:p w14:paraId="28F47E1A" w14:textId="08E93E75" w:rsidR="00972CE6" w:rsidRDefault="00972CE6" w:rsidP="00972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Helvetica" w:hAnsi="Helvetica" w:cs="Helvetica"/>
          <w:color w:val="1A1718"/>
          <w:sz w:val="22"/>
          <w:szCs w:val="22"/>
        </w:rPr>
        <w:tab/>
      </w:r>
      <w:r w:rsidR="005F4E09" w:rsidRPr="005F4E09">
        <w:rPr>
          <w:rFonts w:ascii="Times New Roman" w:hAnsi="Times New Roman"/>
          <w:b/>
          <w:bCs/>
          <w:color w:val="000000"/>
        </w:rPr>
        <w:t>Designing and Administering Benefits</w:t>
      </w:r>
    </w:p>
    <w:p w14:paraId="469681D6" w14:textId="7A5975A0" w:rsidR="00972CE6" w:rsidRDefault="00D67D5B" w:rsidP="00972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ab/>
      </w:r>
      <w:r w:rsidR="005F4E09">
        <w:rPr>
          <w:rFonts w:ascii="Times New Roman" w:hAnsi="Times New Roman"/>
          <w:b/>
          <w:bCs/>
          <w:color w:val="000000"/>
        </w:rPr>
        <w:tab/>
      </w:r>
      <w:r w:rsidR="005F4E09" w:rsidRPr="00800E92">
        <w:rPr>
          <w:rFonts w:ascii="Times New Roman" w:hAnsi="Times New Roman"/>
          <w:color w:val="000000"/>
        </w:rPr>
        <w:t xml:space="preserve">Read </w:t>
      </w:r>
      <w:r w:rsidR="005F4E09">
        <w:rPr>
          <w:rFonts w:ascii="Times New Roman" w:hAnsi="Times New Roman"/>
          <w:color w:val="000000"/>
        </w:rPr>
        <w:t xml:space="preserve">Mejia et al. text </w:t>
      </w:r>
      <w:r w:rsidR="008A2757">
        <w:rPr>
          <w:rFonts w:ascii="Times New Roman" w:hAnsi="Times New Roman"/>
          <w:b/>
          <w:bCs/>
          <w:color w:val="000000"/>
        </w:rPr>
        <w:t>Chapter 12</w:t>
      </w:r>
    </w:p>
    <w:p w14:paraId="16FFD925" w14:textId="77777777" w:rsidR="00D67D5B" w:rsidRDefault="00D67D5B" w:rsidP="00972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5F8F7322" w14:textId="77777777" w:rsidR="005F4E09" w:rsidRDefault="005F4E09" w:rsidP="005F4E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bCs/>
          <w:color w:val="141413"/>
        </w:rPr>
      </w:pPr>
      <w:proofErr w:type="spellStart"/>
      <w:r w:rsidRPr="005F4E09">
        <w:rPr>
          <w:rFonts w:ascii="Times New Roman" w:hAnsi="Times New Roman"/>
          <w:bCs/>
          <w:color w:val="141413"/>
        </w:rPr>
        <w:t>Belcourt</w:t>
      </w:r>
      <w:proofErr w:type="spellEnd"/>
      <w:r w:rsidRPr="005F4E09">
        <w:rPr>
          <w:rFonts w:ascii="Times New Roman" w:hAnsi="Times New Roman"/>
          <w:bCs/>
          <w:color w:val="141413"/>
        </w:rPr>
        <w:t xml:space="preserve">, M. (2006). Outsourcing—The benefits and the risks. </w:t>
      </w:r>
      <w:r w:rsidRPr="005F4E09">
        <w:rPr>
          <w:rFonts w:ascii="Times New Roman" w:hAnsi="Times New Roman"/>
          <w:bCs/>
          <w:i/>
          <w:color w:val="141413"/>
        </w:rPr>
        <w:t>Human Resource Management Review</w:t>
      </w:r>
      <w:r w:rsidRPr="005F4E09">
        <w:rPr>
          <w:rFonts w:ascii="Times New Roman" w:hAnsi="Times New Roman"/>
          <w:bCs/>
          <w:color w:val="141413"/>
        </w:rPr>
        <w:t>, 16, 269-279.</w:t>
      </w:r>
    </w:p>
    <w:p w14:paraId="4CEC82AE" w14:textId="77777777" w:rsidR="00011FDE" w:rsidRPr="005F4E09" w:rsidRDefault="00011FDE" w:rsidP="005F4E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bCs/>
          <w:color w:val="141413"/>
        </w:rPr>
      </w:pPr>
    </w:p>
    <w:p w14:paraId="44AF1F82" w14:textId="77777777" w:rsidR="00011FDE" w:rsidRPr="00011FDE" w:rsidRDefault="00011FDE" w:rsidP="00011F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bCs/>
          <w:color w:val="141413"/>
        </w:rPr>
      </w:pPr>
      <w:r w:rsidRPr="00011FDE">
        <w:rPr>
          <w:rFonts w:ascii="Times New Roman" w:hAnsi="Times New Roman"/>
          <w:bCs/>
          <w:color w:val="141413"/>
        </w:rPr>
        <w:t xml:space="preserve">Maurer, T. J., Pierce, H. R., &amp; Shore, L. M. (2002). Perceived beneficiary of employee development activity: A three-dimensional social exchange model. </w:t>
      </w:r>
      <w:r w:rsidRPr="00011FDE">
        <w:rPr>
          <w:rFonts w:ascii="Times New Roman" w:hAnsi="Times New Roman"/>
          <w:bCs/>
          <w:i/>
          <w:color w:val="141413"/>
        </w:rPr>
        <w:t>Academy of Management Review</w:t>
      </w:r>
      <w:r w:rsidRPr="00011FDE">
        <w:rPr>
          <w:rFonts w:ascii="Times New Roman" w:hAnsi="Times New Roman"/>
          <w:bCs/>
          <w:color w:val="141413"/>
        </w:rPr>
        <w:t>, 27(3), 432-444.</w:t>
      </w:r>
    </w:p>
    <w:p w14:paraId="7EB374B2" w14:textId="77777777" w:rsidR="00A6326C" w:rsidRDefault="00A6326C" w:rsidP="00011F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bCs/>
          <w:color w:val="141413"/>
        </w:rPr>
      </w:pPr>
    </w:p>
    <w:p w14:paraId="069388ED" w14:textId="77777777" w:rsidR="00266E4A" w:rsidRDefault="00266E4A" w:rsidP="00972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64F89B3A" w14:textId="4E81CB60" w:rsidR="00163FDD" w:rsidRDefault="00C71F33" w:rsidP="00563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Week</w:t>
      </w:r>
      <w:r w:rsidRPr="00823C2E">
        <w:rPr>
          <w:rFonts w:ascii="Times New Roman" w:hAnsi="Times New Roman"/>
          <w:b/>
          <w:bCs/>
          <w:color w:val="000000"/>
        </w:rPr>
        <w:t xml:space="preserve"> </w:t>
      </w:r>
      <w:r w:rsidR="002A4F2C">
        <w:rPr>
          <w:rFonts w:ascii="Times New Roman" w:hAnsi="Times New Roman"/>
          <w:b/>
          <w:bCs/>
          <w:color w:val="000000"/>
        </w:rPr>
        <w:t>7</w:t>
      </w:r>
      <w:r w:rsidR="00972CE6">
        <w:rPr>
          <w:rFonts w:ascii="Times New Roman" w:hAnsi="Times New Roman"/>
          <w:b/>
          <w:bCs/>
          <w:color w:val="000000"/>
        </w:rPr>
        <w:t>:</w:t>
      </w:r>
      <w:r w:rsidR="00972CE6">
        <w:rPr>
          <w:rFonts w:ascii="Helvetica" w:hAnsi="Helvetica" w:cs="Helvetica"/>
          <w:color w:val="1A1718"/>
          <w:sz w:val="22"/>
          <w:szCs w:val="22"/>
        </w:rPr>
        <w:tab/>
      </w:r>
      <w:r w:rsidR="008A2757" w:rsidRPr="008A2757">
        <w:rPr>
          <w:rFonts w:ascii="Times New Roman" w:hAnsi="Times New Roman"/>
          <w:b/>
          <w:bCs/>
          <w:color w:val="000000"/>
        </w:rPr>
        <w:t>Developing Employee Relations</w:t>
      </w:r>
    </w:p>
    <w:p w14:paraId="3067E394" w14:textId="51AEE3A0" w:rsidR="00163FDD" w:rsidRDefault="00D67D5B" w:rsidP="00972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color w:val="000000"/>
        </w:rPr>
        <w:tab/>
      </w:r>
      <w:r>
        <w:rPr>
          <w:rFonts w:ascii="Times New Roman" w:hAnsi="Times New Roman"/>
          <w:color w:val="000000"/>
        </w:rPr>
        <w:tab/>
      </w:r>
      <w:r w:rsidR="008A2757">
        <w:rPr>
          <w:rFonts w:ascii="Times New Roman" w:hAnsi="Times New Roman"/>
          <w:color w:val="000000"/>
        </w:rPr>
        <w:tab/>
      </w:r>
      <w:r w:rsidR="008A2757" w:rsidRPr="00800E92">
        <w:rPr>
          <w:rFonts w:ascii="Times New Roman" w:hAnsi="Times New Roman"/>
          <w:color w:val="000000"/>
        </w:rPr>
        <w:t xml:space="preserve">Read </w:t>
      </w:r>
      <w:r w:rsidR="008A2757">
        <w:rPr>
          <w:rFonts w:ascii="Times New Roman" w:hAnsi="Times New Roman"/>
          <w:color w:val="000000"/>
        </w:rPr>
        <w:t xml:space="preserve">Mejia et al. text </w:t>
      </w:r>
      <w:r w:rsidR="008A2757">
        <w:rPr>
          <w:rFonts w:ascii="Times New Roman" w:hAnsi="Times New Roman"/>
          <w:b/>
          <w:bCs/>
          <w:color w:val="000000"/>
        </w:rPr>
        <w:t>Chapter 13</w:t>
      </w:r>
    </w:p>
    <w:p w14:paraId="1C9260A3" w14:textId="77777777" w:rsidR="00D67D5B" w:rsidRDefault="00D67D5B" w:rsidP="00972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1EC3ECDD" w14:textId="77777777" w:rsidR="008A2757" w:rsidRPr="008A2757" w:rsidRDefault="008A2757" w:rsidP="008A2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bCs/>
          <w:color w:val="141413"/>
        </w:rPr>
      </w:pPr>
      <w:r w:rsidRPr="008A2757">
        <w:rPr>
          <w:rFonts w:ascii="Times New Roman" w:hAnsi="Times New Roman"/>
          <w:bCs/>
          <w:color w:val="141413"/>
        </w:rPr>
        <w:t xml:space="preserve">Ngo, H. Y., Lau, C. M., &amp; Foley, S. (2008). Strategic human resource management, firm performance, and employee relations climate in China. </w:t>
      </w:r>
      <w:r w:rsidRPr="008A2757">
        <w:rPr>
          <w:rFonts w:ascii="Times New Roman" w:hAnsi="Times New Roman"/>
          <w:bCs/>
          <w:i/>
          <w:color w:val="141413"/>
        </w:rPr>
        <w:t>Human Resource Management,</w:t>
      </w:r>
      <w:r w:rsidRPr="008A2757">
        <w:rPr>
          <w:rFonts w:ascii="Times New Roman" w:hAnsi="Times New Roman"/>
          <w:bCs/>
          <w:color w:val="141413"/>
        </w:rPr>
        <w:t xml:space="preserve"> 47(1), 73-90.</w:t>
      </w:r>
    </w:p>
    <w:p w14:paraId="1AF1EF4F" w14:textId="77777777" w:rsidR="00972CE6" w:rsidRDefault="00972CE6" w:rsidP="00972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p>
    <w:p w14:paraId="2B5D7485" w14:textId="77777777" w:rsidR="00011FDE" w:rsidRPr="00011FDE" w:rsidRDefault="00011FDE" w:rsidP="00011F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bCs/>
          <w:color w:val="141413"/>
        </w:rPr>
      </w:pPr>
      <w:r w:rsidRPr="00011FDE">
        <w:rPr>
          <w:rFonts w:ascii="Times New Roman" w:hAnsi="Times New Roman"/>
          <w:bCs/>
          <w:color w:val="141413"/>
        </w:rPr>
        <w:t xml:space="preserve">Renwick, D. (2000). HR-line work relations: a review, pilot case and research agenda. </w:t>
      </w:r>
      <w:r w:rsidRPr="00011FDE">
        <w:rPr>
          <w:rFonts w:ascii="Times New Roman" w:hAnsi="Times New Roman"/>
          <w:bCs/>
          <w:i/>
          <w:color w:val="141413"/>
        </w:rPr>
        <w:t>Employee Relations</w:t>
      </w:r>
      <w:r w:rsidRPr="00011FDE">
        <w:rPr>
          <w:rFonts w:ascii="Times New Roman" w:hAnsi="Times New Roman"/>
          <w:bCs/>
          <w:color w:val="141413"/>
        </w:rPr>
        <w:t>, 22(2), 179-201.</w:t>
      </w:r>
    </w:p>
    <w:p w14:paraId="326D84A5" w14:textId="77777777" w:rsidR="00F307FA" w:rsidRDefault="00F307FA" w:rsidP="000A09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141413"/>
        </w:rPr>
      </w:pPr>
    </w:p>
    <w:p w14:paraId="2E8673ED" w14:textId="77777777" w:rsidR="00AF1FE4" w:rsidRPr="00823C2E"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i/>
          <w:iCs/>
          <w:color w:val="000000"/>
        </w:rPr>
      </w:pP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p>
    <w:p w14:paraId="771A1799" w14:textId="22DF76E2" w:rsidR="002B3352" w:rsidRDefault="00DA032E" w:rsidP="00A75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i/>
          <w:iCs/>
          <w:color w:val="000000"/>
        </w:rPr>
      </w:pPr>
      <w:r>
        <w:rPr>
          <w:rFonts w:ascii="Helvetica" w:hAnsi="Helvetica" w:cs="Helvetica"/>
          <w:color w:val="1A1718"/>
          <w:sz w:val="22"/>
          <w:szCs w:val="22"/>
        </w:rPr>
        <w:tab/>
      </w:r>
      <w:r w:rsidR="00F93243" w:rsidRPr="00F93243">
        <w:rPr>
          <w:rFonts w:ascii="Times New Roman" w:hAnsi="Times New Roman"/>
          <w:b/>
          <w:bCs/>
          <w:color w:val="000000"/>
        </w:rPr>
        <w:t>International HRM Challenge</w:t>
      </w:r>
    </w:p>
    <w:p w14:paraId="3F0833E1" w14:textId="317CA425" w:rsidR="00D67D5B" w:rsidRDefault="00D67D5B" w:rsidP="00A75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color w:val="000000"/>
        </w:rPr>
        <w:tab/>
      </w:r>
      <w:r>
        <w:rPr>
          <w:rFonts w:ascii="Times New Roman" w:hAnsi="Times New Roman"/>
          <w:color w:val="000000"/>
        </w:rPr>
        <w:tab/>
      </w:r>
      <w:r w:rsidR="00F93243" w:rsidRPr="00800E92">
        <w:rPr>
          <w:rFonts w:ascii="Times New Roman" w:hAnsi="Times New Roman"/>
          <w:color w:val="000000"/>
        </w:rPr>
        <w:t xml:space="preserve">Read </w:t>
      </w:r>
      <w:r w:rsidR="00F93243">
        <w:rPr>
          <w:rFonts w:ascii="Times New Roman" w:hAnsi="Times New Roman"/>
          <w:color w:val="000000"/>
        </w:rPr>
        <w:t xml:space="preserve">Mejia et al. text </w:t>
      </w:r>
      <w:r w:rsidR="00F93243">
        <w:rPr>
          <w:rFonts w:ascii="Times New Roman" w:hAnsi="Times New Roman"/>
          <w:b/>
          <w:bCs/>
          <w:color w:val="000000"/>
        </w:rPr>
        <w:t>Chapter 14</w:t>
      </w:r>
    </w:p>
    <w:p w14:paraId="38BB1CC6" w14:textId="77777777" w:rsidR="00D67D5B" w:rsidRDefault="00D67D5B" w:rsidP="00A75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i/>
          <w:iCs/>
          <w:color w:val="000000"/>
        </w:rPr>
      </w:pPr>
    </w:p>
    <w:p w14:paraId="7CB732E0" w14:textId="77777777" w:rsidR="003E74E8" w:rsidRPr="003E74E8" w:rsidRDefault="003E74E8" w:rsidP="003E7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bCs/>
          <w:color w:val="141413"/>
        </w:rPr>
      </w:pPr>
      <w:r w:rsidRPr="003E74E8">
        <w:rPr>
          <w:rFonts w:ascii="Times New Roman" w:hAnsi="Times New Roman"/>
          <w:bCs/>
          <w:color w:val="141413"/>
        </w:rPr>
        <w:t xml:space="preserve">Schuler, R. S., Jackson, S. E., &amp; </w:t>
      </w:r>
      <w:proofErr w:type="spellStart"/>
      <w:r w:rsidRPr="003E74E8">
        <w:rPr>
          <w:rFonts w:ascii="Times New Roman" w:hAnsi="Times New Roman"/>
          <w:bCs/>
          <w:color w:val="141413"/>
        </w:rPr>
        <w:t>Tarique</w:t>
      </w:r>
      <w:proofErr w:type="spellEnd"/>
      <w:r w:rsidRPr="003E74E8">
        <w:rPr>
          <w:rFonts w:ascii="Times New Roman" w:hAnsi="Times New Roman"/>
          <w:bCs/>
          <w:color w:val="141413"/>
        </w:rPr>
        <w:t xml:space="preserve">, I. (2011). Global talent management and global talent challenges: Strategic opportunities for IHRM. </w:t>
      </w:r>
      <w:r w:rsidRPr="003E74E8">
        <w:rPr>
          <w:rFonts w:ascii="Times New Roman" w:hAnsi="Times New Roman"/>
          <w:bCs/>
          <w:i/>
          <w:color w:val="141413"/>
        </w:rPr>
        <w:t>Journal of World Business</w:t>
      </w:r>
      <w:r w:rsidRPr="003E74E8">
        <w:rPr>
          <w:rFonts w:ascii="Times New Roman" w:hAnsi="Times New Roman"/>
          <w:bCs/>
          <w:color w:val="141413"/>
        </w:rPr>
        <w:t>, 46(4), 506-516.</w:t>
      </w:r>
    </w:p>
    <w:p w14:paraId="5BB346F4" w14:textId="77777777" w:rsidR="00292575" w:rsidRDefault="00292575"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141413"/>
        </w:rPr>
      </w:pPr>
    </w:p>
    <w:p w14:paraId="64C9028D" w14:textId="77777777" w:rsidR="005B0430" w:rsidRPr="005B0430" w:rsidRDefault="005B0430" w:rsidP="005B0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bCs/>
          <w:color w:val="141413"/>
        </w:rPr>
      </w:pPr>
      <w:r w:rsidRPr="005B0430">
        <w:rPr>
          <w:rFonts w:ascii="Times New Roman" w:hAnsi="Times New Roman"/>
          <w:bCs/>
          <w:color w:val="141413"/>
        </w:rPr>
        <w:t xml:space="preserve">Morris, S. S., Wright, P. M., Trevor, J., Stiles, P., Stahl, G. K., Snell, S., ... &amp; </w:t>
      </w:r>
      <w:proofErr w:type="spellStart"/>
      <w:r w:rsidRPr="005B0430">
        <w:rPr>
          <w:rFonts w:ascii="Times New Roman" w:hAnsi="Times New Roman"/>
          <w:bCs/>
          <w:color w:val="141413"/>
        </w:rPr>
        <w:t>Farndale</w:t>
      </w:r>
      <w:proofErr w:type="spellEnd"/>
      <w:r w:rsidRPr="005B0430">
        <w:rPr>
          <w:rFonts w:ascii="Times New Roman" w:hAnsi="Times New Roman"/>
          <w:bCs/>
          <w:color w:val="141413"/>
        </w:rPr>
        <w:t xml:space="preserve">, E. (2009). Global challenges to replicating HR: The role of people, processes, and </w:t>
      </w:r>
      <w:r w:rsidRPr="005B0430">
        <w:rPr>
          <w:rFonts w:ascii="Times New Roman" w:hAnsi="Times New Roman"/>
          <w:bCs/>
          <w:color w:val="141413"/>
        </w:rPr>
        <w:lastRenderedPageBreak/>
        <w:t xml:space="preserve">systems. </w:t>
      </w:r>
      <w:r w:rsidRPr="005B0430">
        <w:rPr>
          <w:rFonts w:ascii="Times New Roman" w:hAnsi="Times New Roman"/>
          <w:bCs/>
          <w:i/>
          <w:color w:val="141413"/>
        </w:rPr>
        <w:t>Human Resource Management</w:t>
      </w:r>
      <w:r w:rsidRPr="005B0430">
        <w:rPr>
          <w:rFonts w:ascii="Times New Roman" w:hAnsi="Times New Roman"/>
          <w:bCs/>
          <w:color w:val="141413"/>
        </w:rPr>
        <w:t>, 48(6), 973-995.</w:t>
      </w:r>
    </w:p>
    <w:p w14:paraId="07B5E1ED" w14:textId="644C78F4" w:rsidR="00292575" w:rsidRDefault="00292575"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141413"/>
        </w:rPr>
      </w:pPr>
    </w:p>
    <w:p w14:paraId="5ECB078D" w14:textId="2AB7B035" w:rsidR="00F307FA" w:rsidRDefault="00F307FA" w:rsidP="00EF2C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bCs/>
          <w:color w:val="141413"/>
        </w:rPr>
      </w:pPr>
    </w:p>
    <w:p w14:paraId="2DED889C" w14:textId="77777777" w:rsidR="005168AA" w:rsidRDefault="005168AA" w:rsidP="00EF2C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bCs/>
          <w:color w:val="141413"/>
        </w:rPr>
      </w:pPr>
    </w:p>
    <w:p w14:paraId="0C9EA117" w14:textId="77777777" w:rsidR="00271D33" w:rsidRDefault="00F307FA" w:rsidP="002A4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b/>
          <w:bCs/>
          <w:color w:val="141413"/>
        </w:rPr>
      </w:pPr>
      <w:r>
        <w:rPr>
          <w:rFonts w:ascii="Times New Roman" w:hAnsi="Times New Roman"/>
          <w:bCs/>
          <w:color w:val="141413"/>
        </w:rPr>
        <w:tab/>
      </w:r>
    </w:p>
    <w:p w14:paraId="3C96AFB8" w14:textId="77777777" w:rsidR="00271D33" w:rsidRDefault="00271D33"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7BE000CE" w14:textId="77777777" w:rsidR="004230DD" w:rsidRDefault="004230DD"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5B8BCC4E" w14:textId="77777777" w:rsidR="004F7E71" w:rsidRDefault="004F7E71"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1D29B4B7" w14:textId="77777777" w:rsidR="004F7E71" w:rsidRDefault="004F7E71"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640684EE" w14:textId="77777777" w:rsidR="004F7E71" w:rsidRDefault="004F7E71"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69267DFE" w14:textId="77777777" w:rsidR="004F7E71" w:rsidRDefault="004F7E71"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04BC69D2" w14:textId="77777777" w:rsidR="004F7E71" w:rsidRDefault="004F7E71"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4B344A05" w14:textId="77777777" w:rsidR="004F7E71" w:rsidRDefault="004F7E71"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30088C84" w14:textId="77777777" w:rsidR="004F7E71" w:rsidRDefault="004F7E71"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5303709B" w14:textId="77777777" w:rsidR="00C364CF" w:rsidRDefault="00C364CF"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4603BD2E" w14:textId="77777777" w:rsidR="00C364CF" w:rsidRDefault="00C364CF"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187D6382" w14:textId="77777777" w:rsidR="00C364CF" w:rsidRDefault="00C364CF"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1D5F24E1" w14:textId="77777777" w:rsidR="00C364CF" w:rsidRDefault="00C364CF"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66169D7C" w14:textId="77777777" w:rsidR="00C364CF" w:rsidRDefault="00C364CF"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0CA47E68" w14:textId="77777777" w:rsidR="00C364CF" w:rsidRDefault="00C364CF"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1D9225E3" w14:textId="77777777" w:rsidR="00C364CF" w:rsidRDefault="00C364CF"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0AC44198" w14:textId="77777777" w:rsidR="00C364CF" w:rsidRDefault="00C364CF"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26152CAD" w14:textId="77777777" w:rsidR="00C364CF" w:rsidRDefault="00C364CF"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155FB521" w14:textId="77777777" w:rsidR="00C364CF" w:rsidRDefault="00C364CF"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13B46305" w14:textId="77777777" w:rsidR="00C364CF" w:rsidRDefault="00C364CF"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63EFA97C" w14:textId="77777777" w:rsidR="005B0430" w:rsidRDefault="005B0430"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7C45D7C7" w14:textId="77777777" w:rsidR="005B0430" w:rsidRDefault="005B0430"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1E73F66A" w14:textId="77777777" w:rsidR="005B0430" w:rsidRDefault="005B0430"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61C10391" w14:textId="77777777" w:rsidR="005B0430" w:rsidRDefault="005B0430"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44B2C152" w14:textId="77777777" w:rsidR="005B0430" w:rsidRDefault="005B0430"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18AF32FE" w14:textId="77777777" w:rsidR="005B0430" w:rsidRDefault="005B0430"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144409B3" w14:textId="77777777" w:rsidR="005B0430" w:rsidRDefault="005B0430"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1134E030" w14:textId="77777777" w:rsidR="005B0430" w:rsidRDefault="005B0430"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348941D8" w14:textId="77777777" w:rsidR="005B0430" w:rsidRDefault="005B0430"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10AFBBFC" w14:textId="77777777" w:rsidR="005B0430" w:rsidRDefault="005B0430"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40CB7515" w14:textId="77777777" w:rsidR="005B0430" w:rsidRDefault="005B0430"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58578BDB" w14:textId="77777777" w:rsidR="005B0430" w:rsidRDefault="005B0430"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319D399C" w14:textId="6A2FD85A" w:rsidR="005B0430" w:rsidRDefault="005B0430"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488BEF6D" w14:textId="57CCE600" w:rsidR="008D7CE0" w:rsidRDefault="008D7CE0"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6AA07BFE" w14:textId="77777777" w:rsidR="008D7CE0" w:rsidRDefault="008D7CE0"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77B7E278" w14:textId="77777777" w:rsidR="005B0430" w:rsidRDefault="005B0430"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64781CC3" w14:textId="77777777" w:rsidR="005B0430" w:rsidRDefault="005B0430"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6EF458C0" w14:textId="77777777" w:rsidR="005B0430" w:rsidRDefault="005B0430"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0A477ADB" w14:textId="77777777" w:rsidR="00C364CF" w:rsidRDefault="00C364CF"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7340D456" w14:textId="77777777" w:rsidR="00C364CF" w:rsidRDefault="00C364CF"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191ECA9A" w14:textId="77777777" w:rsidR="004F7E71" w:rsidRDefault="004F7E71"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7025EF37" w14:textId="5FF2BD1C" w:rsidR="004230DD" w:rsidRPr="0068437A" w:rsidRDefault="0012492A" w:rsidP="008D7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68437A">
        <w:rPr>
          <w:rFonts w:ascii="Times New Roman" w:hAnsi="Times New Roman"/>
          <w:b/>
          <w:bCs/>
          <w:color w:val="141413"/>
        </w:rPr>
        <w:lastRenderedPageBreak/>
        <w:t>C.</w:t>
      </w:r>
      <w:r w:rsidR="008D7CE0">
        <w:rPr>
          <w:rFonts w:ascii="Times New Roman" w:hAnsi="Times New Roman"/>
          <w:b/>
          <w:bCs/>
          <w:color w:val="141413"/>
        </w:rPr>
        <w:t xml:space="preserve"> </w:t>
      </w:r>
      <w:r w:rsidR="004230DD" w:rsidRPr="0068437A">
        <w:rPr>
          <w:rFonts w:ascii="Times New Roman" w:hAnsi="Times New Roman"/>
          <w:b/>
        </w:rPr>
        <w:t>CLASS SCHEDULE</w:t>
      </w:r>
    </w:p>
    <w:p w14:paraId="7A57068A" w14:textId="77777777" w:rsidR="004230DD" w:rsidRPr="0068437A" w:rsidRDefault="004230DD" w:rsidP="004230DD">
      <w:pPr>
        <w:jc w:val="center"/>
        <w:rPr>
          <w:rFonts w:ascii="Times New Roman" w:hAnsi="Times New Roman"/>
          <w:b/>
        </w:rPr>
      </w:pPr>
      <w:r w:rsidRPr="0068437A">
        <w:rPr>
          <w:rFonts w:ascii="Times New Roman" w:hAnsi="Times New Roman"/>
          <w:b/>
        </w:rPr>
        <w:t xml:space="preserve">Weekly Schedule/Assignment </w:t>
      </w:r>
    </w:p>
    <w:tbl>
      <w:tblPr>
        <w:tblW w:w="7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5"/>
        <w:gridCol w:w="2535"/>
        <w:gridCol w:w="3000"/>
      </w:tblGrid>
      <w:tr w:rsidR="004230DD" w:rsidRPr="0068437A" w14:paraId="78EFBD6F" w14:textId="77777777" w:rsidTr="004230DD">
        <w:trPr>
          <w:trHeight w:val="953"/>
          <w:jc w:val="center"/>
        </w:trPr>
        <w:tc>
          <w:tcPr>
            <w:tcW w:w="1545" w:type="dxa"/>
            <w:tcBorders>
              <w:bottom w:val="single" w:sz="4" w:space="0" w:color="auto"/>
            </w:tcBorders>
          </w:tcPr>
          <w:p w14:paraId="77A2DC2F" w14:textId="77777777" w:rsidR="004230DD" w:rsidRPr="0068437A" w:rsidRDefault="004230DD" w:rsidP="00932D1C">
            <w:pPr>
              <w:jc w:val="center"/>
              <w:rPr>
                <w:rFonts w:ascii="Times New Roman" w:hAnsi="Times New Roman"/>
                <w:b/>
              </w:rPr>
            </w:pPr>
          </w:p>
          <w:p w14:paraId="3DE5E140" w14:textId="77777777" w:rsidR="004230DD" w:rsidRPr="0068437A" w:rsidRDefault="004230DD" w:rsidP="00932D1C">
            <w:pPr>
              <w:jc w:val="center"/>
              <w:rPr>
                <w:rFonts w:ascii="Times New Roman" w:hAnsi="Times New Roman"/>
                <w:b/>
              </w:rPr>
            </w:pPr>
            <w:r w:rsidRPr="0068437A">
              <w:rPr>
                <w:rFonts w:ascii="Times New Roman" w:hAnsi="Times New Roman"/>
                <w:b/>
              </w:rPr>
              <w:t>Week/Date</w:t>
            </w:r>
          </w:p>
        </w:tc>
        <w:tc>
          <w:tcPr>
            <w:tcW w:w="2535" w:type="dxa"/>
            <w:tcBorders>
              <w:bottom w:val="single" w:sz="4" w:space="0" w:color="auto"/>
            </w:tcBorders>
          </w:tcPr>
          <w:p w14:paraId="36FF1690" w14:textId="77777777" w:rsidR="004230DD" w:rsidRPr="0068437A" w:rsidRDefault="004230DD" w:rsidP="00932D1C">
            <w:pPr>
              <w:jc w:val="center"/>
              <w:rPr>
                <w:rFonts w:ascii="Times New Roman" w:hAnsi="Times New Roman"/>
                <w:b/>
              </w:rPr>
            </w:pPr>
          </w:p>
          <w:p w14:paraId="731162A2" w14:textId="77777777" w:rsidR="004230DD" w:rsidRPr="0068437A" w:rsidRDefault="004230DD" w:rsidP="00932D1C">
            <w:pPr>
              <w:jc w:val="center"/>
              <w:rPr>
                <w:rFonts w:ascii="Times New Roman" w:hAnsi="Times New Roman"/>
                <w:b/>
              </w:rPr>
            </w:pPr>
            <w:r w:rsidRPr="0068437A">
              <w:rPr>
                <w:rFonts w:ascii="Times New Roman" w:hAnsi="Times New Roman"/>
                <w:b/>
              </w:rPr>
              <w:t>Session/Topic</w:t>
            </w:r>
          </w:p>
        </w:tc>
        <w:tc>
          <w:tcPr>
            <w:tcW w:w="3000" w:type="dxa"/>
            <w:tcBorders>
              <w:bottom w:val="single" w:sz="4" w:space="0" w:color="auto"/>
            </w:tcBorders>
          </w:tcPr>
          <w:p w14:paraId="7D01D643" w14:textId="77777777" w:rsidR="004230DD" w:rsidRPr="0068437A" w:rsidRDefault="004230DD" w:rsidP="004230DD">
            <w:pPr>
              <w:ind w:left="282" w:hanging="282"/>
              <w:jc w:val="center"/>
              <w:rPr>
                <w:rFonts w:ascii="Times New Roman" w:hAnsi="Times New Roman"/>
                <w:b/>
              </w:rPr>
            </w:pPr>
            <w:r w:rsidRPr="0068437A">
              <w:rPr>
                <w:rFonts w:ascii="Times New Roman" w:hAnsi="Times New Roman"/>
                <w:b/>
              </w:rPr>
              <w:t>Assignment</w:t>
            </w:r>
          </w:p>
          <w:p w14:paraId="4A85BA75" w14:textId="77777777" w:rsidR="004230DD" w:rsidRPr="0068437A" w:rsidRDefault="004230DD" w:rsidP="00932D1C">
            <w:pPr>
              <w:jc w:val="center"/>
              <w:rPr>
                <w:rFonts w:ascii="Times New Roman" w:hAnsi="Times New Roman"/>
                <w:b/>
              </w:rPr>
            </w:pPr>
            <w:r w:rsidRPr="0068437A">
              <w:rPr>
                <w:rFonts w:ascii="Times New Roman" w:hAnsi="Times New Roman"/>
                <w:b/>
              </w:rPr>
              <w:t>(Turn in the beginning of class session)</w:t>
            </w:r>
          </w:p>
          <w:p w14:paraId="074EE68F" w14:textId="77777777" w:rsidR="004230DD" w:rsidRPr="0068437A" w:rsidRDefault="004230DD" w:rsidP="00932D1C">
            <w:pPr>
              <w:jc w:val="center"/>
              <w:rPr>
                <w:rFonts w:ascii="Times New Roman" w:hAnsi="Times New Roman"/>
                <w:b/>
              </w:rPr>
            </w:pPr>
          </w:p>
        </w:tc>
      </w:tr>
      <w:tr w:rsidR="004230DD" w:rsidRPr="0068437A" w14:paraId="6D7B1D94" w14:textId="77777777" w:rsidTr="004230DD">
        <w:trPr>
          <w:trHeight w:val="575"/>
          <w:jc w:val="center"/>
        </w:trPr>
        <w:tc>
          <w:tcPr>
            <w:tcW w:w="1545" w:type="dxa"/>
            <w:tcBorders>
              <w:right w:val="nil"/>
            </w:tcBorders>
          </w:tcPr>
          <w:p w14:paraId="20434216" w14:textId="77777777" w:rsidR="004230DD" w:rsidRPr="0068437A" w:rsidRDefault="004230DD" w:rsidP="00932D1C">
            <w:pPr>
              <w:jc w:val="center"/>
              <w:rPr>
                <w:rFonts w:ascii="Times New Roman" w:hAnsi="Times New Roman"/>
                <w:b/>
              </w:rPr>
            </w:pPr>
            <w:r w:rsidRPr="0068437A">
              <w:rPr>
                <w:rFonts w:ascii="Times New Roman" w:hAnsi="Times New Roman"/>
                <w:b/>
              </w:rPr>
              <w:t>Part 1</w:t>
            </w:r>
          </w:p>
        </w:tc>
        <w:tc>
          <w:tcPr>
            <w:tcW w:w="2535" w:type="dxa"/>
            <w:tcBorders>
              <w:left w:val="nil"/>
              <w:right w:val="nil"/>
            </w:tcBorders>
          </w:tcPr>
          <w:p w14:paraId="4F4B1C16" w14:textId="20155DA5" w:rsidR="004230DD" w:rsidRPr="0068437A" w:rsidRDefault="001656E4" w:rsidP="00932D1C">
            <w:pPr>
              <w:jc w:val="center"/>
              <w:rPr>
                <w:rFonts w:ascii="Times New Roman" w:hAnsi="Times New Roman"/>
                <w:b/>
              </w:rPr>
            </w:pPr>
            <w:r w:rsidRPr="001656E4">
              <w:rPr>
                <w:rFonts w:ascii="Times New Roman" w:hAnsi="Times New Roman"/>
                <w:b/>
              </w:rPr>
              <w:t>Introduction</w:t>
            </w:r>
          </w:p>
        </w:tc>
        <w:tc>
          <w:tcPr>
            <w:tcW w:w="3000" w:type="dxa"/>
            <w:tcBorders>
              <w:left w:val="nil"/>
              <w:right w:val="nil"/>
            </w:tcBorders>
          </w:tcPr>
          <w:p w14:paraId="0F814685" w14:textId="77777777" w:rsidR="004230DD" w:rsidRPr="0068437A" w:rsidRDefault="004230DD" w:rsidP="00932D1C">
            <w:pPr>
              <w:jc w:val="center"/>
              <w:rPr>
                <w:rFonts w:ascii="Times New Roman" w:hAnsi="Times New Roman"/>
                <w:b/>
              </w:rPr>
            </w:pPr>
          </w:p>
        </w:tc>
      </w:tr>
      <w:tr w:rsidR="004230DD" w:rsidRPr="0068437A" w14:paraId="6EF55F20" w14:textId="77777777" w:rsidTr="004230DD">
        <w:trPr>
          <w:jc w:val="center"/>
        </w:trPr>
        <w:tc>
          <w:tcPr>
            <w:tcW w:w="1545" w:type="dxa"/>
          </w:tcPr>
          <w:p w14:paraId="272A98A0" w14:textId="77777777" w:rsidR="004230DD" w:rsidRPr="0068437A" w:rsidRDefault="004230DD" w:rsidP="00932D1C">
            <w:pPr>
              <w:jc w:val="center"/>
              <w:rPr>
                <w:rFonts w:ascii="Times New Roman" w:hAnsi="Times New Roman"/>
              </w:rPr>
            </w:pPr>
            <w:r w:rsidRPr="0068437A">
              <w:rPr>
                <w:rFonts w:ascii="Times New Roman" w:hAnsi="Times New Roman"/>
              </w:rPr>
              <w:t>1</w:t>
            </w:r>
          </w:p>
          <w:p w14:paraId="282DEE4B" w14:textId="225B9CF2" w:rsidR="004230DD" w:rsidRPr="0068437A" w:rsidRDefault="008D7CE0" w:rsidP="008D7CE0">
            <w:pPr>
              <w:jc w:val="center"/>
              <w:rPr>
                <w:rFonts w:ascii="Times New Roman" w:hAnsi="Times New Roman"/>
              </w:rPr>
            </w:pPr>
            <w:r>
              <w:rPr>
                <w:rFonts w:ascii="Times New Roman" w:hAnsi="Times New Roman"/>
              </w:rPr>
              <w:t>September</w:t>
            </w:r>
            <w:r w:rsidR="004A6FFA">
              <w:rPr>
                <w:rFonts w:ascii="Times New Roman" w:hAnsi="Times New Roman"/>
              </w:rPr>
              <w:t xml:space="preserve"> </w:t>
            </w:r>
            <w:r w:rsidR="00C92E9A">
              <w:rPr>
                <w:rFonts w:ascii="Times New Roman" w:hAnsi="Times New Roman"/>
              </w:rPr>
              <w:t>1</w:t>
            </w:r>
          </w:p>
        </w:tc>
        <w:tc>
          <w:tcPr>
            <w:tcW w:w="2535" w:type="dxa"/>
          </w:tcPr>
          <w:p w14:paraId="051B879F" w14:textId="174C3B19" w:rsidR="004230DD" w:rsidRPr="0068437A" w:rsidRDefault="001656E4" w:rsidP="001656E4">
            <w:pPr>
              <w:rPr>
                <w:rFonts w:ascii="Times New Roman" w:hAnsi="Times New Roman"/>
              </w:rPr>
            </w:pPr>
            <w:r w:rsidRPr="001656E4">
              <w:rPr>
                <w:rFonts w:ascii="Times New Roman" w:hAnsi="Times New Roman"/>
              </w:rPr>
              <w:t>Meeting Present and Emerging Strategic Human Resource</w:t>
            </w:r>
            <w:r>
              <w:rPr>
                <w:rFonts w:ascii="Times New Roman" w:hAnsi="Times New Roman"/>
              </w:rPr>
              <w:t xml:space="preserve"> Challenges</w:t>
            </w:r>
          </w:p>
        </w:tc>
        <w:tc>
          <w:tcPr>
            <w:tcW w:w="3000" w:type="dxa"/>
          </w:tcPr>
          <w:p w14:paraId="0C2E801C" w14:textId="77777777" w:rsidR="004230DD" w:rsidRPr="0068437A" w:rsidRDefault="004230DD" w:rsidP="00932D1C">
            <w:pPr>
              <w:jc w:val="center"/>
              <w:rPr>
                <w:rFonts w:ascii="Times New Roman" w:hAnsi="Times New Roman"/>
              </w:rPr>
            </w:pPr>
            <w:r w:rsidRPr="0068437A">
              <w:rPr>
                <w:rFonts w:ascii="Times New Roman" w:hAnsi="Times New Roman"/>
              </w:rPr>
              <w:t>Read the Chapter 1</w:t>
            </w:r>
            <w:r w:rsidR="00932D1C" w:rsidRPr="0068437A">
              <w:rPr>
                <w:rFonts w:ascii="Times New Roman" w:hAnsi="Times New Roman"/>
              </w:rPr>
              <w:t xml:space="preserve"> and assigned articles</w:t>
            </w:r>
          </w:p>
        </w:tc>
      </w:tr>
      <w:tr w:rsidR="004230DD" w:rsidRPr="0068437A" w14:paraId="37EF4E03" w14:textId="77777777" w:rsidTr="004230DD">
        <w:trPr>
          <w:trHeight w:val="710"/>
          <w:jc w:val="center"/>
        </w:trPr>
        <w:tc>
          <w:tcPr>
            <w:tcW w:w="1545" w:type="dxa"/>
            <w:tcBorders>
              <w:right w:val="nil"/>
            </w:tcBorders>
          </w:tcPr>
          <w:p w14:paraId="564F4E3A" w14:textId="77777777" w:rsidR="004230DD" w:rsidRPr="0068437A" w:rsidRDefault="004230DD" w:rsidP="00932D1C">
            <w:pPr>
              <w:jc w:val="center"/>
              <w:rPr>
                <w:rFonts w:ascii="Times New Roman" w:hAnsi="Times New Roman"/>
                <w:b/>
              </w:rPr>
            </w:pPr>
            <w:r w:rsidRPr="0068437A">
              <w:rPr>
                <w:rFonts w:ascii="Times New Roman" w:hAnsi="Times New Roman"/>
                <w:b/>
              </w:rPr>
              <w:t>Part 2</w:t>
            </w:r>
          </w:p>
        </w:tc>
        <w:tc>
          <w:tcPr>
            <w:tcW w:w="2535" w:type="dxa"/>
            <w:tcBorders>
              <w:left w:val="nil"/>
              <w:right w:val="nil"/>
            </w:tcBorders>
          </w:tcPr>
          <w:p w14:paraId="3B78EDCC" w14:textId="25F29CEA" w:rsidR="004230DD" w:rsidRPr="0068437A" w:rsidRDefault="001656E4" w:rsidP="00932D1C">
            <w:pPr>
              <w:tabs>
                <w:tab w:val="left" w:pos="0"/>
              </w:tabs>
              <w:suppressAutoHyphens/>
              <w:rPr>
                <w:rFonts w:ascii="Times New Roman" w:hAnsi="Times New Roman"/>
                <w:b/>
              </w:rPr>
            </w:pPr>
            <w:r w:rsidRPr="001656E4">
              <w:rPr>
                <w:rFonts w:ascii="Times New Roman" w:hAnsi="Times New Roman"/>
                <w:b/>
              </w:rPr>
              <w:t>The Contexts of Human Resource Management</w:t>
            </w:r>
          </w:p>
        </w:tc>
        <w:tc>
          <w:tcPr>
            <w:tcW w:w="3000" w:type="dxa"/>
            <w:tcBorders>
              <w:left w:val="nil"/>
              <w:right w:val="nil"/>
            </w:tcBorders>
          </w:tcPr>
          <w:p w14:paraId="29478613" w14:textId="77777777" w:rsidR="004230DD" w:rsidRPr="0068437A" w:rsidRDefault="004230DD" w:rsidP="00932D1C">
            <w:pPr>
              <w:rPr>
                <w:rFonts w:ascii="Times New Roman" w:hAnsi="Times New Roman"/>
              </w:rPr>
            </w:pPr>
          </w:p>
        </w:tc>
      </w:tr>
      <w:tr w:rsidR="004230DD" w:rsidRPr="0068437A" w14:paraId="55BFB795" w14:textId="77777777" w:rsidTr="004230DD">
        <w:trPr>
          <w:jc w:val="center"/>
        </w:trPr>
        <w:tc>
          <w:tcPr>
            <w:tcW w:w="1545" w:type="dxa"/>
          </w:tcPr>
          <w:p w14:paraId="72908B06" w14:textId="159A3DC9" w:rsidR="004230DD" w:rsidRPr="0068437A" w:rsidRDefault="008D7CE0" w:rsidP="00932D1C">
            <w:pPr>
              <w:jc w:val="center"/>
              <w:rPr>
                <w:rFonts w:ascii="Times New Roman" w:hAnsi="Times New Roman"/>
              </w:rPr>
            </w:pPr>
            <w:r>
              <w:rPr>
                <w:rFonts w:ascii="Times New Roman" w:hAnsi="Times New Roman"/>
              </w:rPr>
              <w:t>2</w:t>
            </w:r>
          </w:p>
          <w:p w14:paraId="2E325F64" w14:textId="71670948" w:rsidR="004230DD" w:rsidRPr="0068437A" w:rsidRDefault="008D7CE0" w:rsidP="008D7CE0">
            <w:pPr>
              <w:jc w:val="center"/>
              <w:rPr>
                <w:rFonts w:ascii="Times New Roman" w:hAnsi="Times New Roman"/>
              </w:rPr>
            </w:pPr>
            <w:r>
              <w:rPr>
                <w:rFonts w:ascii="Times New Roman" w:hAnsi="Times New Roman"/>
              </w:rPr>
              <w:t>September 8</w:t>
            </w:r>
          </w:p>
        </w:tc>
        <w:tc>
          <w:tcPr>
            <w:tcW w:w="2535" w:type="dxa"/>
          </w:tcPr>
          <w:p w14:paraId="5D823CB1" w14:textId="08C044E1" w:rsidR="004230DD" w:rsidRPr="0068437A" w:rsidRDefault="001656E4" w:rsidP="001656E4">
            <w:pPr>
              <w:tabs>
                <w:tab w:val="left" w:pos="0"/>
              </w:tabs>
              <w:suppressAutoHyphens/>
              <w:rPr>
                <w:rFonts w:ascii="Times New Roman" w:hAnsi="Times New Roman"/>
              </w:rPr>
            </w:pPr>
            <w:r w:rsidRPr="001656E4">
              <w:rPr>
                <w:rFonts w:ascii="Times New Roman" w:hAnsi="Times New Roman"/>
              </w:rPr>
              <w:t>Managing Work Flows and Conducting Job Analysis</w:t>
            </w:r>
          </w:p>
        </w:tc>
        <w:tc>
          <w:tcPr>
            <w:tcW w:w="3000" w:type="dxa"/>
          </w:tcPr>
          <w:p w14:paraId="685F496F" w14:textId="77777777" w:rsidR="004230DD" w:rsidRPr="0068437A" w:rsidRDefault="00D34E6C" w:rsidP="00932D1C">
            <w:pPr>
              <w:jc w:val="center"/>
              <w:rPr>
                <w:rFonts w:ascii="Times New Roman" w:hAnsi="Times New Roman"/>
              </w:rPr>
            </w:pPr>
            <w:r w:rsidRPr="0068437A">
              <w:rPr>
                <w:rFonts w:ascii="Times New Roman" w:hAnsi="Times New Roman"/>
              </w:rPr>
              <w:t>Read the Chapter 2 and assigned articles;</w:t>
            </w:r>
          </w:p>
          <w:p w14:paraId="2A91202F" w14:textId="77777777" w:rsidR="00D34E6C" w:rsidRPr="0068437A" w:rsidRDefault="00D34E6C" w:rsidP="00932D1C">
            <w:pPr>
              <w:jc w:val="center"/>
              <w:rPr>
                <w:rFonts w:ascii="Times New Roman" w:hAnsi="Times New Roman"/>
                <w:b/>
              </w:rPr>
            </w:pPr>
            <w:r w:rsidRPr="0068437A">
              <w:rPr>
                <w:rFonts w:ascii="Times New Roman" w:hAnsi="Times New Roman"/>
                <w:b/>
              </w:rPr>
              <w:t>Form your groups on your term project and decide on topic</w:t>
            </w:r>
          </w:p>
          <w:p w14:paraId="1C8C8464" w14:textId="77777777" w:rsidR="00D34E6C" w:rsidRPr="0068437A" w:rsidRDefault="00D34E6C" w:rsidP="00932D1C">
            <w:pPr>
              <w:jc w:val="center"/>
              <w:rPr>
                <w:rFonts w:ascii="Times New Roman" w:hAnsi="Times New Roman"/>
              </w:rPr>
            </w:pPr>
          </w:p>
        </w:tc>
      </w:tr>
      <w:tr w:rsidR="004230DD" w:rsidRPr="0068437A" w14:paraId="535F8301" w14:textId="77777777" w:rsidTr="004230DD">
        <w:trPr>
          <w:jc w:val="center"/>
        </w:trPr>
        <w:tc>
          <w:tcPr>
            <w:tcW w:w="1545" w:type="dxa"/>
          </w:tcPr>
          <w:p w14:paraId="36F2C55E" w14:textId="35571237" w:rsidR="004230DD" w:rsidRPr="0068437A" w:rsidRDefault="008D7CE0" w:rsidP="00932D1C">
            <w:pPr>
              <w:jc w:val="center"/>
              <w:rPr>
                <w:rFonts w:ascii="Times New Roman" w:hAnsi="Times New Roman"/>
              </w:rPr>
            </w:pPr>
            <w:r>
              <w:rPr>
                <w:rFonts w:ascii="Times New Roman" w:hAnsi="Times New Roman"/>
              </w:rPr>
              <w:t>3</w:t>
            </w:r>
          </w:p>
          <w:p w14:paraId="1A8A72C1" w14:textId="22EFB575" w:rsidR="004230DD" w:rsidRPr="0068437A" w:rsidRDefault="008D7CE0" w:rsidP="008D7CE0">
            <w:pPr>
              <w:jc w:val="center"/>
              <w:rPr>
                <w:rFonts w:ascii="Times New Roman" w:hAnsi="Times New Roman"/>
              </w:rPr>
            </w:pPr>
            <w:r>
              <w:rPr>
                <w:rFonts w:ascii="Times New Roman" w:hAnsi="Times New Roman"/>
              </w:rPr>
              <w:t xml:space="preserve">September </w:t>
            </w:r>
            <w:r w:rsidR="00C92E9A">
              <w:rPr>
                <w:rFonts w:ascii="Times New Roman" w:hAnsi="Times New Roman"/>
              </w:rPr>
              <w:t>1</w:t>
            </w:r>
            <w:r>
              <w:rPr>
                <w:rFonts w:ascii="Times New Roman" w:hAnsi="Times New Roman"/>
              </w:rPr>
              <w:t>5</w:t>
            </w:r>
          </w:p>
        </w:tc>
        <w:tc>
          <w:tcPr>
            <w:tcW w:w="2535" w:type="dxa"/>
          </w:tcPr>
          <w:p w14:paraId="4C611427" w14:textId="0788B226" w:rsidR="004230DD" w:rsidRPr="0068437A" w:rsidRDefault="001656E4" w:rsidP="001656E4">
            <w:pPr>
              <w:tabs>
                <w:tab w:val="left" w:pos="0"/>
              </w:tabs>
              <w:suppressAutoHyphens/>
              <w:rPr>
                <w:rFonts w:ascii="Times New Roman" w:hAnsi="Times New Roman"/>
              </w:rPr>
            </w:pPr>
            <w:r w:rsidRPr="001656E4">
              <w:rPr>
                <w:rFonts w:ascii="Times New Roman" w:hAnsi="Times New Roman"/>
              </w:rPr>
              <w:t>Understanding Equal Opportunity and the Legal Environment</w:t>
            </w:r>
          </w:p>
        </w:tc>
        <w:tc>
          <w:tcPr>
            <w:tcW w:w="3000" w:type="dxa"/>
          </w:tcPr>
          <w:p w14:paraId="434F054B" w14:textId="77777777" w:rsidR="004230DD" w:rsidRPr="0068437A" w:rsidRDefault="00D34E6C" w:rsidP="00932D1C">
            <w:pPr>
              <w:jc w:val="center"/>
              <w:rPr>
                <w:rFonts w:ascii="Times New Roman" w:hAnsi="Times New Roman"/>
              </w:rPr>
            </w:pPr>
            <w:r w:rsidRPr="0068437A">
              <w:rPr>
                <w:rFonts w:ascii="Times New Roman" w:hAnsi="Times New Roman"/>
              </w:rPr>
              <w:t>Read the Chapter 3 and assigned articles;</w:t>
            </w:r>
          </w:p>
          <w:p w14:paraId="498AE204" w14:textId="77777777" w:rsidR="00D34E6C" w:rsidRPr="0068437A" w:rsidRDefault="00D34E6C" w:rsidP="00932D1C">
            <w:pPr>
              <w:jc w:val="center"/>
              <w:rPr>
                <w:rFonts w:ascii="Times New Roman" w:hAnsi="Times New Roman"/>
              </w:rPr>
            </w:pPr>
            <w:r w:rsidRPr="0068437A">
              <w:rPr>
                <w:rFonts w:ascii="Times New Roman" w:hAnsi="Times New Roman"/>
              </w:rPr>
              <w:t>Case 1 is assigned;</w:t>
            </w:r>
          </w:p>
          <w:p w14:paraId="700D9023" w14:textId="77777777" w:rsidR="00D34E6C" w:rsidRPr="0068437A" w:rsidRDefault="00D34E6C" w:rsidP="00932D1C">
            <w:pPr>
              <w:jc w:val="center"/>
              <w:rPr>
                <w:rFonts w:ascii="Times New Roman" w:hAnsi="Times New Roman"/>
              </w:rPr>
            </w:pPr>
          </w:p>
        </w:tc>
      </w:tr>
      <w:tr w:rsidR="00D34E6C" w:rsidRPr="0068437A" w14:paraId="067A94A4" w14:textId="77777777" w:rsidTr="00201982">
        <w:trPr>
          <w:jc w:val="center"/>
        </w:trPr>
        <w:tc>
          <w:tcPr>
            <w:tcW w:w="1545" w:type="dxa"/>
            <w:tcBorders>
              <w:bottom w:val="single" w:sz="4" w:space="0" w:color="auto"/>
            </w:tcBorders>
          </w:tcPr>
          <w:p w14:paraId="1231939C" w14:textId="765E0A5F" w:rsidR="00D34E6C" w:rsidRPr="0068437A" w:rsidRDefault="008D7CE0" w:rsidP="00201982">
            <w:pPr>
              <w:jc w:val="center"/>
              <w:rPr>
                <w:rFonts w:ascii="Times New Roman" w:hAnsi="Times New Roman"/>
              </w:rPr>
            </w:pPr>
            <w:r>
              <w:rPr>
                <w:rFonts w:ascii="Times New Roman" w:hAnsi="Times New Roman"/>
              </w:rPr>
              <w:t>4</w:t>
            </w:r>
          </w:p>
          <w:p w14:paraId="12F87DC6" w14:textId="2F364A56" w:rsidR="00D34E6C" w:rsidRPr="0068437A" w:rsidRDefault="008D7CE0" w:rsidP="008D7CE0">
            <w:pPr>
              <w:jc w:val="center"/>
              <w:rPr>
                <w:rFonts w:ascii="Times New Roman" w:hAnsi="Times New Roman"/>
              </w:rPr>
            </w:pPr>
            <w:r>
              <w:rPr>
                <w:rFonts w:ascii="Times New Roman" w:hAnsi="Times New Roman"/>
              </w:rPr>
              <w:t xml:space="preserve">September </w:t>
            </w:r>
            <w:r w:rsidR="002A4F2C">
              <w:rPr>
                <w:rFonts w:ascii="Times New Roman" w:hAnsi="Times New Roman"/>
              </w:rPr>
              <w:t>2</w:t>
            </w:r>
            <w:r>
              <w:rPr>
                <w:rFonts w:ascii="Times New Roman" w:hAnsi="Times New Roman"/>
              </w:rPr>
              <w:t>2</w:t>
            </w:r>
          </w:p>
        </w:tc>
        <w:tc>
          <w:tcPr>
            <w:tcW w:w="2535" w:type="dxa"/>
            <w:tcBorders>
              <w:bottom w:val="single" w:sz="4" w:space="0" w:color="auto"/>
            </w:tcBorders>
          </w:tcPr>
          <w:p w14:paraId="60D2C5E2" w14:textId="3DB30388" w:rsidR="00D34E6C" w:rsidRPr="0068437A" w:rsidRDefault="001656E4" w:rsidP="001656E4">
            <w:pPr>
              <w:tabs>
                <w:tab w:val="left" w:pos="0"/>
              </w:tabs>
              <w:suppressAutoHyphens/>
              <w:rPr>
                <w:rFonts w:ascii="Times New Roman" w:hAnsi="Times New Roman"/>
              </w:rPr>
            </w:pPr>
            <w:r w:rsidRPr="001656E4">
              <w:rPr>
                <w:rFonts w:ascii="Times New Roman" w:hAnsi="Times New Roman"/>
              </w:rPr>
              <w:t>Managing Diversity</w:t>
            </w:r>
            <w:r w:rsidRPr="0068437A">
              <w:rPr>
                <w:rFonts w:ascii="Times New Roman" w:hAnsi="Times New Roman"/>
              </w:rPr>
              <w:t xml:space="preserve"> </w:t>
            </w:r>
          </w:p>
        </w:tc>
        <w:tc>
          <w:tcPr>
            <w:tcW w:w="3000" w:type="dxa"/>
            <w:tcBorders>
              <w:bottom w:val="single" w:sz="4" w:space="0" w:color="auto"/>
            </w:tcBorders>
          </w:tcPr>
          <w:p w14:paraId="10FE4A71" w14:textId="77777777" w:rsidR="00D34E6C" w:rsidRPr="0068437A" w:rsidRDefault="00D34E6C" w:rsidP="00201982">
            <w:pPr>
              <w:jc w:val="center"/>
              <w:rPr>
                <w:rFonts w:ascii="Times New Roman" w:hAnsi="Times New Roman"/>
              </w:rPr>
            </w:pPr>
            <w:r w:rsidRPr="0068437A">
              <w:rPr>
                <w:rFonts w:ascii="Times New Roman" w:hAnsi="Times New Roman"/>
              </w:rPr>
              <w:t>Read the Chapter 4 and assigned articles</w:t>
            </w:r>
          </w:p>
        </w:tc>
      </w:tr>
      <w:tr w:rsidR="001656E4" w:rsidRPr="0068437A" w14:paraId="7F542BD0" w14:textId="77777777" w:rsidTr="001656E4">
        <w:trPr>
          <w:jc w:val="center"/>
        </w:trPr>
        <w:tc>
          <w:tcPr>
            <w:tcW w:w="1545" w:type="dxa"/>
            <w:tcBorders>
              <w:right w:val="nil"/>
            </w:tcBorders>
          </w:tcPr>
          <w:p w14:paraId="550A9F9B" w14:textId="77777777" w:rsidR="001656E4" w:rsidRPr="0068437A" w:rsidRDefault="001656E4" w:rsidP="001656E4">
            <w:pPr>
              <w:jc w:val="center"/>
              <w:rPr>
                <w:rFonts w:ascii="Times New Roman" w:hAnsi="Times New Roman"/>
                <w:b/>
              </w:rPr>
            </w:pPr>
            <w:r w:rsidRPr="0068437A">
              <w:rPr>
                <w:rFonts w:ascii="Times New Roman" w:hAnsi="Times New Roman"/>
                <w:b/>
              </w:rPr>
              <w:t>Part 3</w:t>
            </w:r>
          </w:p>
        </w:tc>
        <w:tc>
          <w:tcPr>
            <w:tcW w:w="2535" w:type="dxa"/>
            <w:tcBorders>
              <w:left w:val="nil"/>
              <w:right w:val="nil"/>
            </w:tcBorders>
          </w:tcPr>
          <w:p w14:paraId="1399CD7C" w14:textId="4859BAA5" w:rsidR="001656E4" w:rsidRPr="0068437A" w:rsidRDefault="001656E4" w:rsidP="001656E4">
            <w:pPr>
              <w:tabs>
                <w:tab w:val="left" w:pos="0"/>
              </w:tabs>
              <w:suppressAutoHyphens/>
              <w:rPr>
                <w:rFonts w:ascii="Times New Roman" w:hAnsi="Times New Roman"/>
                <w:b/>
              </w:rPr>
            </w:pPr>
            <w:r w:rsidRPr="001656E4">
              <w:rPr>
                <w:rFonts w:ascii="Times New Roman" w:hAnsi="Times New Roman"/>
                <w:b/>
              </w:rPr>
              <w:t>Staffing</w:t>
            </w:r>
          </w:p>
        </w:tc>
        <w:tc>
          <w:tcPr>
            <w:tcW w:w="3000" w:type="dxa"/>
            <w:tcBorders>
              <w:left w:val="nil"/>
              <w:right w:val="nil"/>
            </w:tcBorders>
          </w:tcPr>
          <w:p w14:paraId="0E6CCF2A" w14:textId="77777777" w:rsidR="001656E4" w:rsidRPr="0068437A" w:rsidRDefault="001656E4" w:rsidP="001656E4">
            <w:pPr>
              <w:jc w:val="center"/>
              <w:rPr>
                <w:rFonts w:ascii="Times New Roman" w:hAnsi="Times New Roman"/>
              </w:rPr>
            </w:pPr>
          </w:p>
        </w:tc>
      </w:tr>
      <w:tr w:rsidR="008C51AB" w:rsidRPr="0068437A" w14:paraId="18DFCBE9" w14:textId="77777777" w:rsidTr="00425276">
        <w:trPr>
          <w:jc w:val="center"/>
        </w:trPr>
        <w:tc>
          <w:tcPr>
            <w:tcW w:w="1545" w:type="dxa"/>
            <w:tcBorders>
              <w:bottom w:val="single" w:sz="4" w:space="0" w:color="auto"/>
            </w:tcBorders>
          </w:tcPr>
          <w:p w14:paraId="1BF7E124" w14:textId="31B38994" w:rsidR="008C51AB" w:rsidRPr="0068437A" w:rsidRDefault="008D7CE0" w:rsidP="00425276">
            <w:pPr>
              <w:jc w:val="center"/>
              <w:rPr>
                <w:rFonts w:ascii="Times New Roman" w:hAnsi="Times New Roman"/>
              </w:rPr>
            </w:pPr>
            <w:r>
              <w:rPr>
                <w:rFonts w:ascii="Times New Roman" w:hAnsi="Times New Roman"/>
              </w:rPr>
              <w:t>5</w:t>
            </w:r>
          </w:p>
          <w:p w14:paraId="0F84F2B4" w14:textId="2582AAE6" w:rsidR="008C51AB" w:rsidRPr="0068437A" w:rsidRDefault="008D7CE0" w:rsidP="008D7CE0">
            <w:pPr>
              <w:jc w:val="center"/>
              <w:rPr>
                <w:rFonts w:ascii="Times New Roman" w:hAnsi="Times New Roman"/>
              </w:rPr>
            </w:pPr>
            <w:r>
              <w:rPr>
                <w:rFonts w:ascii="Times New Roman" w:hAnsi="Times New Roman"/>
              </w:rPr>
              <w:t xml:space="preserve">September </w:t>
            </w:r>
            <w:r w:rsidR="008C51AB">
              <w:rPr>
                <w:rFonts w:ascii="Times New Roman" w:hAnsi="Times New Roman"/>
              </w:rPr>
              <w:t>2</w:t>
            </w:r>
            <w:r>
              <w:rPr>
                <w:rFonts w:ascii="Times New Roman" w:hAnsi="Times New Roman"/>
              </w:rPr>
              <w:t>9</w:t>
            </w:r>
          </w:p>
        </w:tc>
        <w:tc>
          <w:tcPr>
            <w:tcW w:w="2535" w:type="dxa"/>
            <w:tcBorders>
              <w:bottom w:val="single" w:sz="4" w:space="0" w:color="auto"/>
            </w:tcBorders>
          </w:tcPr>
          <w:p w14:paraId="7A5FA7F2" w14:textId="77777777" w:rsidR="008C51AB" w:rsidRPr="0068437A" w:rsidRDefault="008C51AB" w:rsidP="00425276">
            <w:pPr>
              <w:tabs>
                <w:tab w:val="left" w:pos="0"/>
              </w:tabs>
              <w:suppressAutoHyphens/>
              <w:rPr>
                <w:rFonts w:ascii="Times New Roman" w:hAnsi="Times New Roman"/>
              </w:rPr>
            </w:pPr>
            <w:r w:rsidRPr="001656E4">
              <w:rPr>
                <w:rFonts w:ascii="Times New Roman" w:hAnsi="Times New Roman"/>
              </w:rPr>
              <w:t>Recruiting and Selecting Employees</w:t>
            </w:r>
            <w:r w:rsidRPr="0068437A">
              <w:rPr>
                <w:rFonts w:ascii="Times New Roman" w:hAnsi="Times New Roman"/>
              </w:rPr>
              <w:t xml:space="preserve"> </w:t>
            </w:r>
          </w:p>
        </w:tc>
        <w:tc>
          <w:tcPr>
            <w:tcW w:w="3000" w:type="dxa"/>
            <w:tcBorders>
              <w:bottom w:val="single" w:sz="4" w:space="0" w:color="auto"/>
            </w:tcBorders>
          </w:tcPr>
          <w:p w14:paraId="42BAF6D6" w14:textId="77777777" w:rsidR="008C51AB" w:rsidRPr="0068437A" w:rsidRDefault="008C51AB" w:rsidP="00425276">
            <w:pPr>
              <w:jc w:val="center"/>
              <w:rPr>
                <w:rFonts w:ascii="Times New Roman" w:hAnsi="Times New Roman"/>
              </w:rPr>
            </w:pPr>
            <w:r w:rsidRPr="0068437A">
              <w:rPr>
                <w:rFonts w:ascii="Times New Roman" w:hAnsi="Times New Roman"/>
              </w:rPr>
              <w:t>Read the Chapt</w:t>
            </w:r>
            <w:r>
              <w:rPr>
                <w:rFonts w:ascii="Times New Roman" w:hAnsi="Times New Roman"/>
              </w:rPr>
              <w:t>er 5</w:t>
            </w:r>
            <w:r w:rsidRPr="0068437A">
              <w:rPr>
                <w:rFonts w:ascii="Times New Roman" w:hAnsi="Times New Roman"/>
              </w:rPr>
              <w:t xml:space="preserve"> and assigned articles;</w:t>
            </w:r>
          </w:p>
          <w:p w14:paraId="199C3667" w14:textId="6F743957" w:rsidR="008C51AB" w:rsidRPr="0068437A" w:rsidRDefault="008D7CE0" w:rsidP="008D7CE0">
            <w:pPr>
              <w:jc w:val="center"/>
              <w:rPr>
                <w:rFonts w:ascii="Times New Roman" w:hAnsi="Times New Roman"/>
                <w:b/>
              </w:rPr>
            </w:pPr>
            <w:r>
              <w:rPr>
                <w:rFonts w:ascii="Times New Roman" w:hAnsi="Times New Roman"/>
                <w:b/>
              </w:rPr>
              <w:t>Assignment</w:t>
            </w:r>
            <w:r w:rsidR="008C51AB" w:rsidRPr="0068437A">
              <w:rPr>
                <w:rFonts w:ascii="Times New Roman" w:hAnsi="Times New Roman"/>
                <w:b/>
              </w:rPr>
              <w:t xml:space="preserve"> </w:t>
            </w:r>
            <w:r>
              <w:rPr>
                <w:rFonts w:ascii="Times New Roman" w:hAnsi="Times New Roman"/>
                <w:b/>
              </w:rPr>
              <w:t>2</w:t>
            </w:r>
            <w:r w:rsidR="008C51AB" w:rsidRPr="0068437A">
              <w:rPr>
                <w:rFonts w:ascii="Times New Roman" w:hAnsi="Times New Roman"/>
                <w:b/>
              </w:rPr>
              <w:t xml:space="preserve"> is due</w:t>
            </w:r>
          </w:p>
        </w:tc>
      </w:tr>
      <w:tr w:rsidR="00D34E6C" w:rsidRPr="0068437A" w14:paraId="7F824A07" w14:textId="77777777" w:rsidTr="00201982">
        <w:trPr>
          <w:jc w:val="center"/>
        </w:trPr>
        <w:tc>
          <w:tcPr>
            <w:tcW w:w="1545" w:type="dxa"/>
            <w:tcBorders>
              <w:bottom w:val="single" w:sz="4" w:space="0" w:color="auto"/>
            </w:tcBorders>
          </w:tcPr>
          <w:p w14:paraId="395465E1" w14:textId="61DFDC6B" w:rsidR="00D34E6C" w:rsidRPr="0068437A" w:rsidRDefault="008D7CE0" w:rsidP="00201982">
            <w:pPr>
              <w:jc w:val="center"/>
              <w:rPr>
                <w:rFonts w:ascii="Times New Roman" w:hAnsi="Times New Roman"/>
              </w:rPr>
            </w:pPr>
            <w:r>
              <w:rPr>
                <w:rFonts w:ascii="Times New Roman" w:hAnsi="Times New Roman"/>
              </w:rPr>
              <w:t>6</w:t>
            </w:r>
          </w:p>
          <w:p w14:paraId="75D5335D" w14:textId="4F052B5C" w:rsidR="00D34E6C" w:rsidRPr="0068437A" w:rsidRDefault="008D7CE0" w:rsidP="008D7CE0">
            <w:pPr>
              <w:jc w:val="center"/>
              <w:rPr>
                <w:rFonts w:ascii="Times New Roman" w:hAnsi="Times New Roman"/>
              </w:rPr>
            </w:pPr>
            <w:r>
              <w:rPr>
                <w:rFonts w:ascii="Times New Roman" w:hAnsi="Times New Roman"/>
              </w:rPr>
              <w:t>October</w:t>
            </w:r>
            <w:r w:rsidR="00571407">
              <w:rPr>
                <w:rFonts w:ascii="Times New Roman" w:hAnsi="Times New Roman"/>
              </w:rPr>
              <w:t xml:space="preserve"> </w:t>
            </w:r>
            <w:r>
              <w:rPr>
                <w:rFonts w:ascii="Times New Roman" w:hAnsi="Times New Roman"/>
              </w:rPr>
              <w:t>6</w:t>
            </w:r>
          </w:p>
        </w:tc>
        <w:tc>
          <w:tcPr>
            <w:tcW w:w="2535" w:type="dxa"/>
            <w:tcBorders>
              <w:bottom w:val="single" w:sz="4" w:space="0" w:color="auto"/>
            </w:tcBorders>
          </w:tcPr>
          <w:p w14:paraId="6B031F58" w14:textId="481B0C44" w:rsidR="00D34E6C" w:rsidRPr="0068437A" w:rsidRDefault="008C51AB" w:rsidP="008C51AB">
            <w:pPr>
              <w:tabs>
                <w:tab w:val="left" w:pos="0"/>
              </w:tabs>
              <w:suppressAutoHyphens/>
              <w:rPr>
                <w:rFonts w:ascii="Times New Roman" w:hAnsi="Times New Roman"/>
              </w:rPr>
            </w:pPr>
            <w:r w:rsidRPr="008C51AB">
              <w:rPr>
                <w:rFonts w:ascii="Times New Roman" w:hAnsi="Times New Roman"/>
              </w:rPr>
              <w:t>Managing Em</w:t>
            </w:r>
            <w:r>
              <w:rPr>
                <w:rFonts w:ascii="Times New Roman" w:hAnsi="Times New Roman"/>
              </w:rPr>
              <w:t xml:space="preserve">ployee Separations, Downsizing, </w:t>
            </w:r>
            <w:r w:rsidRPr="008C51AB">
              <w:rPr>
                <w:rFonts w:ascii="Times New Roman" w:hAnsi="Times New Roman"/>
              </w:rPr>
              <w:t>and Outplacement</w:t>
            </w:r>
          </w:p>
        </w:tc>
        <w:tc>
          <w:tcPr>
            <w:tcW w:w="3000" w:type="dxa"/>
            <w:tcBorders>
              <w:bottom w:val="single" w:sz="4" w:space="0" w:color="auto"/>
            </w:tcBorders>
          </w:tcPr>
          <w:p w14:paraId="71D66F32" w14:textId="68C09430" w:rsidR="00D34E6C" w:rsidRPr="0068437A" w:rsidRDefault="00D34E6C" w:rsidP="00201982">
            <w:pPr>
              <w:jc w:val="center"/>
              <w:rPr>
                <w:rFonts w:ascii="Times New Roman" w:hAnsi="Times New Roman"/>
              </w:rPr>
            </w:pPr>
            <w:r w:rsidRPr="0068437A">
              <w:rPr>
                <w:rFonts w:ascii="Times New Roman" w:hAnsi="Times New Roman"/>
              </w:rPr>
              <w:t>Read the Chapt</w:t>
            </w:r>
            <w:r w:rsidR="008C51AB">
              <w:rPr>
                <w:rFonts w:ascii="Times New Roman" w:hAnsi="Times New Roman"/>
              </w:rPr>
              <w:t>er 6</w:t>
            </w:r>
            <w:r w:rsidRPr="0068437A">
              <w:rPr>
                <w:rFonts w:ascii="Times New Roman" w:hAnsi="Times New Roman"/>
              </w:rPr>
              <w:t xml:space="preserve"> and assigned articles;</w:t>
            </w:r>
          </w:p>
          <w:p w14:paraId="4A74D7A9" w14:textId="50B2778D" w:rsidR="00D34E6C" w:rsidRPr="0068437A" w:rsidRDefault="00D34E6C" w:rsidP="00201982">
            <w:pPr>
              <w:jc w:val="center"/>
              <w:rPr>
                <w:rFonts w:ascii="Times New Roman" w:hAnsi="Times New Roman"/>
                <w:b/>
              </w:rPr>
            </w:pPr>
          </w:p>
        </w:tc>
      </w:tr>
      <w:tr w:rsidR="008C51AB" w:rsidRPr="0068437A" w14:paraId="62B8A78B" w14:textId="77777777" w:rsidTr="00425276">
        <w:trPr>
          <w:jc w:val="center"/>
        </w:trPr>
        <w:tc>
          <w:tcPr>
            <w:tcW w:w="1545" w:type="dxa"/>
            <w:tcBorders>
              <w:bottom w:val="single" w:sz="4" w:space="0" w:color="auto"/>
              <w:right w:val="nil"/>
            </w:tcBorders>
          </w:tcPr>
          <w:p w14:paraId="530C637D" w14:textId="77777777" w:rsidR="008C51AB" w:rsidRPr="0068437A" w:rsidRDefault="008C51AB" w:rsidP="00425276">
            <w:pPr>
              <w:jc w:val="center"/>
              <w:rPr>
                <w:rFonts w:ascii="Times New Roman" w:hAnsi="Times New Roman"/>
                <w:b/>
              </w:rPr>
            </w:pPr>
            <w:r w:rsidRPr="0068437A">
              <w:rPr>
                <w:rFonts w:ascii="Times New Roman" w:hAnsi="Times New Roman"/>
                <w:b/>
              </w:rPr>
              <w:t>Part 4</w:t>
            </w:r>
          </w:p>
        </w:tc>
        <w:tc>
          <w:tcPr>
            <w:tcW w:w="2535" w:type="dxa"/>
            <w:tcBorders>
              <w:left w:val="nil"/>
              <w:bottom w:val="single" w:sz="4" w:space="0" w:color="auto"/>
              <w:right w:val="nil"/>
            </w:tcBorders>
          </w:tcPr>
          <w:p w14:paraId="1D51A760" w14:textId="7012F4D1" w:rsidR="008C51AB" w:rsidRPr="0068437A" w:rsidRDefault="008C51AB" w:rsidP="00425276">
            <w:pPr>
              <w:rPr>
                <w:rFonts w:ascii="Times New Roman" w:hAnsi="Times New Roman"/>
                <w:b/>
              </w:rPr>
            </w:pPr>
            <w:r w:rsidRPr="008C51AB">
              <w:rPr>
                <w:rFonts w:ascii="Times New Roman" w:hAnsi="Times New Roman"/>
                <w:b/>
              </w:rPr>
              <w:t>Employee Development</w:t>
            </w:r>
          </w:p>
        </w:tc>
        <w:tc>
          <w:tcPr>
            <w:tcW w:w="3000" w:type="dxa"/>
            <w:tcBorders>
              <w:left w:val="nil"/>
              <w:bottom w:val="single" w:sz="4" w:space="0" w:color="auto"/>
              <w:right w:val="nil"/>
            </w:tcBorders>
          </w:tcPr>
          <w:p w14:paraId="608ED61B" w14:textId="77777777" w:rsidR="008C51AB" w:rsidRPr="0068437A" w:rsidRDefault="008C51AB" w:rsidP="00425276">
            <w:pPr>
              <w:jc w:val="center"/>
              <w:rPr>
                <w:rFonts w:ascii="Times New Roman" w:hAnsi="Times New Roman"/>
              </w:rPr>
            </w:pPr>
          </w:p>
        </w:tc>
      </w:tr>
      <w:tr w:rsidR="008D7CE0" w:rsidRPr="0068437A" w14:paraId="313C458D" w14:textId="77777777" w:rsidTr="002B2C3E">
        <w:trPr>
          <w:jc w:val="center"/>
        </w:trPr>
        <w:tc>
          <w:tcPr>
            <w:tcW w:w="1545" w:type="dxa"/>
          </w:tcPr>
          <w:p w14:paraId="18691447" w14:textId="77777777" w:rsidR="008D7CE0" w:rsidRPr="0068437A" w:rsidRDefault="008D7CE0" w:rsidP="002B2C3E">
            <w:pPr>
              <w:jc w:val="center"/>
              <w:rPr>
                <w:rFonts w:ascii="Times New Roman" w:hAnsi="Times New Roman"/>
              </w:rPr>
            </w:pPr>
            <w:r>
              <w:rPr>
                <w:rFonts w:ascii="Times New Roman" w:hAnsi="Times New Roman"/>
              </w:rPr>
              <w:t>7</w:t>
            </w:r>
          </w:p>
          <w:p w14:paraId="123B9F8B" w14:textId="77777777" w:rsidR="008D7CE0" w:rsidRPr="0068437A" w:rsidRDefault="008D7CE0" w:rsidP="002B2C3E">
            <w:pPr>
              <w:rPr>
                <w:rFonts w:ascii="Times New Roman" w:hAnsi="Times New Roman"/>
              </w:rPr>
            </w:pPr>
            <w:r>
              <w:rPr>
                <w:rFonts w:ascii="Times New Roman" w:hAnsi="Times New Roman"/>
              </w:rPr>
              <w:t xml:space="preserve">  October 13</w:t>
            </w:r>
          </w:p>
        </w:tc>
        <w:tc>
          <w:tcPr>
            <w:tcW w:w="2535" w:type="dxa"/>
          </w:tcPr>
          <w:p w14:paraId="1464505F" w14:textId="77777777" w:rsidR="008D7CE0" w:rsidRDefault="008D7CE0" w:rsidP="002B2C3E">
            <w:pPr>
              <w:tabs>
                <w:tab w:val="left" w:pos="0"/>
              </w:tabs>
              <w:suppressAutoHyphens/>
              <w:rPr>
                <w:rFonts w:ascii="Times New Roman" w:hAnsi="Times New Roman"/>
              </w:rPr>
            </w:pPr>
          </w:p>
          <w:p w14:paraId="676BFAD1" w14:textId="77777777" w:rsidR="008D7CE0" w:rsidRPr="0068437A" w:rsidRDefault="008D7CE0" w:rsidP="002B2C3E">
            <w:pPr>
              <w:tabs>
                <w:tab w:val="left" w:pos="0"/>
              </w:tabs>
              <w:suppressAutoHyphens/>
              <w:rPr>
                <w:rFonts w:ascii="Times New Roman" w:hAnsi="Times New Roman"/>
              </w:rPr>
            </w:pPr>
            <w:r w:rsidRPr="008C51AB">
              <w:rPr>
                <w:rFonts w:ascii="Times New Roman" w:hAnsi="Times New Roman"/>
              </w:rPr>
              <w:t>Appraising and Managing Performance</w:t>
            </w:r>
          </w:p>
        </w:tc>
        <w:tc>
          <w:tcPr>
            <w:tcW w:w="3000" w:type="dxa"/>
          </w:tcPr>
          <w:p w14:paraId="34820782" w14:textId="77777777" w:rsidR="008D7CE0" w:rsidRPr="0068437A" w:rsidRDefault="008D7CE0" w:rsidP="002B2C3E">
            <w:pPr>
              <w:jc w:val="center"/>
              <w:rPr>
                <w:rFonts w:ascii="Times New Roman" w:hAnsi="Times New Roman"/>
              </w:rPr>
            </w:pPr>
            <w:r>
              <w:rPr>
                <w:rFonts w:ascii="Times New Roman" w:hAnsi="Times New Roman"/>
              </w:rPr>
              <w:t>Read the Chapter 7</w:t>
            </w:r>
            <w:r w:rsidRPr="0068437A">
              <w:rPr>
                <w:rFonts w:ascii="Times New Roman" w:hAnsi="Times New Roman"/>
              </w:rPr>
              <w:t xml:space="preserve"> and assigned articles;</w:t>
            </w:r>
          </w:p>
          <w:p w14:paraId="7B66C90F" w14:textId="77777777" w:rsidR="008D7CE0" w:rsidRPr="0068437A" w:rsidRDefault="008D7CE0" w:rsidP="002B2C3E">
            <w:pPr>
              <w:jc w:val="center"/>
              <w:rPr>
                <w:rFonts w:ascii="Times New Roman" w:hAnsi="Times New Roman"/>
                <w:b/>
              </w:rPr>
            </w:pPr>
            <w:r w:rsidRPr="0068437A">
              <w:rPr>
                <w:rFonts w:ascii="Times New Roman" w:hAnsi="Times New Roman"/>
                <w:b/>
              </w:rPr>
              <w:t xml:space="preserve">Please submit draft of your term project </w:t>
            </w:r>
          </w:p>
        </w:tc>
      </w:tr>
      <w:tr w:rsidR="004230DD" w:rsidRPr="0068437A" w14:paraId="125D3097" w14:textId="77777777" w:rsidTr="004230DD">
        <w:trPr>
          <w:jc w:val="center"/>
        </w:trPr>
        <w:tc>
          <w:tcPr>
            <w:tcW w:w="1545" w:type="dxa"/>
          </w:tcPr>
          <w:p w14:paraId="3AFBCAB6" w14:textId="7758C63C" w:rsidR="004230DD" w:rsidRPr="0068437A" w:rsidRDefault="008D7CE0" w:rsidP="00932D1C">
            <w:pPr>
              <w:jc w:val="center"/>
              <w:rPr>
                <w:rFonts w:ascii="Times New Roman" w:hAnsi="Times New Roman"/>
              </w:rPr>
            </w:pPr>
            <w:r>
              <w:rPr>
                <w:rFonts w:ascii="Times New Roman" w:hAnsi="Times New Roman"/>
              </w:rPr>
              <w:t>7</w:t>
            </w:r>
          </w:p>
          <w:p w14:paraId="689C888C" w14:textId="255BF9E5" w:rsidR="004230DD" w:rsidRPr="0068437A" w:rsidRDefault="002A4F2C" w:rsidP="008D7CE0">
            <w:pPr>
              <w:rPr>
                <w:rFonts w:ascii="Times New Roman" w:hAnsi="Times New Roman"/>
              </w:rPr>
            </w:pPr>
            <w:r>
              <w:rPr>
                <w:rFonts w:ascii="Times New Roman" w:hAnsi="Times New Roman"/>
              </w:rPr>
              <w:t xml:space="preserve">  </w:t>
            </w:r>
            <w:r w:rsidR="008D7CE0">
              <w:rPr>
                <w:rFonts w:ascii="Times New Roman" w:hAnsi="Times New Roman"/>
              </w:rPr>
              <w:t>October 13</w:t>
            </w:r>
          </w:p>
        </w:tc>
        <w:tc>
          <w:tcPr>
            <w:tcW w:w="2535" w:type="dxa"/>
          </w:tcPr>
          <w:p w14:paraId="2BA7DD9E" w14:textId="6D249294" w:rsidR="004230DD" w:rsidRPr="0068437A" w:rsidRDefault="008D7CE0" w:rsidP="001656E4">
            <w:pPr>
              <w:tabs>
                <w:tab w:val="left" w:pos="0"/>
              </w:tabs>
              <w:suppressAutoHyphens/>
              <w:rPr>
                <w:rFonts w:ascii="Times New Roman" w:hAnsi="Times New Roman"/>
              </w:rPr>
            </w:pPr>
            <w:r>
              <w:rPr>
                <w:rFonts w:ascii="Times New Roman" w:hAnsi="Times New Roman"/>
              </w:rPr>
              <w:t>Midterm Exam</w:t>
            </w:r>
          </w:p>
        </w:tc>
        <w:tc>
          <w:tcPr>
            <w:tcW w:w="3000" w:type="dxa"/>
          </w:tcPr>
          <w:p w14:paraId="78CE0330" w14:textId="4C5E7B34" w:rsidR="00D34E6C" w:rsidRPr="0068437A" w:rsidRDefault="00D34E6C" w:rsidP="00D34E6C">
            <w:pPr>
              <w:jc w:val="center"/>
              <w:rPr>
                <w:rFonts w:ascii="Times New Roman" w:hAnsi="Times New Roman"/>
                <w:b/>
              </w:rPr>
            </w:pPr>
          </w:p>
        </w:tc>
      </w:tr>
      <w:tr w:rsidR="008C51AB" w:rsidRPr="0068437A" w14:paraId="05B2870E" w14:textId="77777777" w:rsidTr="00425276">
        <w:trPr>
          <w:jc w:val="center"/>
        </w:trPr>
        <w:tc>
          <w:tcPr>
            <w:tcW w:w="1545" w:type="dxa"/>
          </w:tcPr>
          <w:p w14:paraId="246F6C6E" w14:textId="2D81F163" w:rsidR="008C51AB" w:rsidRPr="0068437A" w:rsidRDefault="008D7CE0" w:rsidP="00425276">
            <w:pPr>
              <w:jc w:val="center"/>
              <w:rPr>
                <w:rFonts w:ascii="Times New Roman" w:hAnsi="Times New Roman"/>
              </w:rPr>
            </w:pPr>
            <w:r>
              <w:rPr>
                <w:rFonts w:ascii="Times New Roman" w:hAnsi="Times New Roman"/>
              </w:rPr>
              <w:t>8</w:t>
            </w:r>
          </w:p>
          <w:p w14:paraId="619F6E0F" w14:textId="5AA48BF8" w:rsidR="008C51AB" w:rsidRPr="0068437A" w:rsidRDefault="008D7CE0" w:rsidP="008D7CE0">
            <w:pPr>
              <w:jc w:val="center"/>
              <w:rPr>
                <w:rFonts w:ascii="Times New Roman" w:hAnsi="Times New Roman"/>
              </w:rPr>
            </w:pPr>
            <w:r>
              <w:rPr>
                <w:rFonts w:ascii="Times New Roman" w:hAnsi="Times New Roman"/>
              </w:rPr>
              <w:t>October 20</w:t>
            </w:r>
          </w:p>
        </w:tc>
        <w:tc>
          <w:tcPr>
            <w:tcW w:w="2535" w:type="dxa"/>
          </w:tcPr>
          <w:p w14:paraId="3C4E14D5" w14:textId="38FCEDC6" w:rsidR="008C51AB" w:rsidRPr="0068437A" w:rsidRDefault="008C51AB" w:rsidP="00425276">
            <w:pPr>
              <w:tabs>
                <w:tab w:val="left" w:pos="0"/>
              </w:tabs>
              <w:suppressAutoHyphens/>
              <w:rPr>
                <w:rFonts w:ascii="Times New Roman" w:hAnsi="Times New Roman"/>
              </w:rPr>
            </w:pPr>
            <w:r w:rsidRPr="008C51AB">
              <w:rPr>
                <w:rFonts w:ascii="Times New Roman" w:hAnsi="Times New Roman"/>
              </w:rPr>
              <w:t>Training the Workforce</w:t>
            </w:r>
          </w:p>
        </w:tc>
        <w:tc>
          <w:tcPr>
            <w:tcW w:w="3000" w:type="dxa"/>
          </w:tcPr>
          <w:p w14:paraId="1A8211FD" w14:textId="77777777" w:rsidR="008C51AB" w:rsidRPr="0068437A" w:rsidRDefault="008C51AB" w:rsidP="00425276">
            <w:pPr>
              <w:jc w:val="center"/>
              <w:rPr>
                <w:rFonts w:ascii="Times New Roman" w:hAnsi="Times New Roman"/>
              </w:rPr>
            </w:pPr>
            <w:r>
              <w:rPr>
                <w:rFonts w:ascii="Times New Roman" w:hAnsi="Times New Roman"/>
              </w:rPr>
              <w:t>Read the Chapter 8</w:t>
            </w:r>
            <w:r w:rsidRPr="0068437A">
              <w:rPr>
                <w:rFonts w:ascii="Times New Roman" w:hAnsi="Times New Roman"/>
              </w:rPr>
              <w:t xml:space="preserve"> and assigned articles;</w:t>
            </w:r>
          </w:p>
          <w:p w14:paraId="0AF8CBE3" w14:textId="77777777" w:rsidR="008C51AB" w:rsidRPr="0068437A" w:rsidRDefault="008C51AB" w:rsidP="00425276">
            <w:pPr>
              <w:jc w:val="center"/>
              <w:rPr>
                <w:rFonts w:ascii="Times New Roman" w:hAnsi="Times New Roman"/>
              </w:rPr>
            </w:pPr>
            <w:r w:rsidRPr="0068437A">
              <w:rPr>
                <w:rFonts w:ascii="Times New Roman" w:hAnsi="Times New Roman"/>
              </w:rPr>
              <w:t xml:space="preserve">Case 2 is assigned </w:t>
            </w:r>
          </w:p>
        </w:tc>
      </w:tr>
      <w:tr w:rsidR="004230DD" w:rsidRPr="0068437A" w14:paraId="6AEFF47E" w14:textId="77777777" w:rsidTr="004230DD">
        <w:trPr>
          <w:jc w:val="center"/>
        </w:trPr>
        <w:tc>
          <w:tcPr>
            <w:tcW w:w="1545" w:type="dxa"/>
          </w:tcPr>
          <w:p w14:paraId="1C1DD6EA" w14:textId="2C479086" w:rsidR="004230DD" w:rsidRPr="0068437A" w:rsidRDefault="008D7CE0" w:rsidP="00932D1C">
            <w:pPr>
              <w:jc w:val="center"/>
              <w:rPr>
                <w:rFonts w:ascii="Times New Roman" w:hAnsi="Times New Roman"/>
              </w:rPr>
            </w:pPr>
            <w:r>
              <w:rPr>
                <w:rFonts w:ascii="Times New Roman" w:hAnsi="Times New Roman"/>
              </w:rPr>
              <w:lastRenderedPageBreak/>
              <w:t>9</w:t>
            </w:r>
          </w:p>
          <w:p w14:paraId="3FCAA27A" w14:textId="04E8537D" w:rsidR="004230DD" w:rsidRPr="0068437A" w:rsidRDefault="008D7CE0" w:rsidP="008D7CE0">
            <w:pPr>
              <w:jc w:val="center"/>
              <w:rPr>
                <w:rFonts w:ascii="Times New Roman" w:hAnsi="Times New Roman"/>
              </w:rPr>
            </w:pPr>
            <w:r>
              <w:rPr>
                <w:rFonts w:ascii="Times New Roman" w:hAnsi="Times New Roman"/>
              </w:rPr>
              <w:t>October 27</w:t>
            </w:r>
          </w:p>
        </w:tc>
        <w:tc>
          <w:tcPr>
            <w:tcW w:w="2535" w:type="dxa"/>
          </w:tcPr>
          <w:p w14:paraId="5BC8097F" w14:textId="20B5CB97" w:rsidR="004230DD" w:rsidRPr="0068437A" w:rsidRDefault="008C51AB" w:rsidP="008C51AB">
            <w:pPr>
              <w:tabs>
                <w:tab w:val="left" w:pos="0"/>
              </w:tabs>
              <w:suppressAutoHyphens/>
              <w:rPr>
                <w:rFonts w:ascii="Times New Roman" w:hAnsi="Times New Roman"/>
              </w:rPr>
            </w:pPr>
            <w:r w:rsidRPr="008C51AB">
              <w:rPr>
                <w:rFonts w:ascii="Times New Roman" w:hAnsi="Times New Roman"/>
              </w:rPr>
              <w:t>Developing Careers</w:t>
            </w:r>
          </w:p>
        </w:tc>
        <w:tc>
          <w:tcPr>
            <w:tcW w:w="3000" w:type="dxa"/>
          </w:tcPr>
          <w:p w14:paraId="24212B8C" w14:textId="5C7F5C6C" w:rsidR="004230DD" w:rsidRPr="0068437A" w:rsidRDefault="008C51AB" w:rsidP="00932D1C">
            <w:pPr>
              <w:jc w:val="center"/>
              <w:rPr>
                <w:rFonts w:ascii="Times New Roman" w:hAnsi="Times New Roman"/>
              </w:rPr>
            </w:pPr>
            <w:r>
              <w:rPr>
                <w:rFonts w:ascii="Times New Roman" w:hAnsi="Times New Roman"/>
              </w:rPr>
              <w:t>Read the Chapter 8</w:t>
            </w:r>
            <w:r w:rsidR="00D34E6C" w:rsidRPr="0068437A">
              <w:rPr>
                <w:rFonts w:ascii="Times New Roman" w:hAnsi="Times New Roman"/>
              </w:rPr>
              <w:t xml:space="preserve"> and assigned articles;</w:t>
            </w:r>
          </w:p>
          <w:p w14:paraId="27906E9B" w14:textId="099D3F28" w:rsidR="00D34E6C" w:rsidRPr="0068437A" w:rsidRDefault="00D34E6C" w:rsidP="00932D1C">
            <w:pPr>
              <w:jc w:val="center"/>
              <w:rPr>
                <w:rFonts w:ascii="Times New Roman" w:hAnsi="Times New Roman"/>
              </w:rPr>
            </w:pPr>
          </w:p>
        </w:tc>
      </w:tr>
      <w:tr w:rsidR="008C51AB" w:rsidRPr="0068437A" w14:paraId="3458F033" w14:textId="77777777" w:rsidTr="00425276">
        <w:trPr>
          <w:jc w:val="center"/>
        </w:trPr>
        <w:tc>
          <w:tcPr>
            <w:tcW w:w="1545" w:type="dxa"/>
            <w:tcBorders>
              <w:bottom w:val="single" w:sz="4" w:space="0" w:color="auto"/>
              <w:right w:val="nil"/>
            </w:tcBorders>
          </w:tcPr>
          <w:p w14:paraId="6468A980" w14:textId="4FB258E8" w:rsidR="008C51AB" w:rsidRPr="0068437A" w:rsidRDefault="008C51AB" w:rsidP="00425276">
            <w:pPr>
              <w:jc w:val="center"/>
              <w:rPr>
                <w:rFonts w:ascii="Times New Roman" w:hAnsi="Times New Roman"/>
                <w:b/>
              </w:rPr>
            </w:pPr>
            <w:r w:rsidRPr="0068437A">
              <w:rPr>
                <w:rFonts w:ascii="Times New Roman" w:hAnsi="Times New Roman"/>
                <w:b/>
              </w:rPr>
              <w:t>Part</w:t>
            </w:r>
            <w:r>
              <w:rPr>
                <w:rFonts w:ascii="Times New Roman" w:hAnsi="Times New Roman"/>
                <w:b/>
              </w:rPr>
              <w:t xml:space="preserve"> 5</w:t>
            </w:r>
          </w:p>
        </w:tc>
        <w:tc>
          <w:tcPr>
            <w:tcW w:w="2535" w:type="dxa"/>
            <w:tcBorders>
              <w:left w:val="nil"/>
              <w:bottom w:val="single" w:sz="4" w:space="0" w:color="auto"/>
              <w:right w:val="nil"/>
            </w:tcBorders>
          </w:tcPr>
          <w:p w14:paraId="1E3B8EE9" w14:textId="603F2A0F" w:rsidR="008C51AB" w:rsidRPr="0068437A" w:rsidRDefault="008C51AB" w:rsidP="00425276">
            <w:pPr>
              <w:rPr>
                <w:rFonts w:ascii="Times New Roman" w:hAnsi="Times New Roman"/>
                <w:b/>
              </w:rPr>
            </w:pPr>
            <w:r w:rsidRPr="008C51AB">
              <w:rPr>
                <w:rFonts w:ascii="Times New Roman" w:hAnsi="Times New Roman"/>
                <w:b/>
              </w:rPr>
              <w:t>Compensation</w:t>
            </w:r>
          </w:p>
        </w:tc>
        <w:tc>
          <w:tcPr>
            <w:tcW w:w="3000" w:type="dxa"/>
            <w:tcBorders>
              <w:left w:val="nil"/>
              <w:bottom w:val="single" w:sz="4" w:space="0" w:color="auto"/>
              <w:right w:val="nil"/>
            </w:tcBorders>
          </w:tcPr>
          <w:p w14:paraId="6DE63A56" w14:textId="77777777" w:rsidR="008C51AB" w:rsidRPr="0068437A" w:rsidRDefault="008C51AB" w:rsidP="00425276">
            <w:pPr>
              <w:jc w:val="center"/>
              <w:rPr>
                <w:rFonts w:ascii="Times New Roman" w:hAnsi="Times New Roman"/>
              </w:rPr>
            </w:pPr>
          </w:p>
        </w:tc>
      </w:tr>
      <w:tr w:rsidR="00D34E6C" w:rsidRPr="0068437A" w14:paraId="78B80A6C" w14:textId="77777777" w:rsidTr="00201982">
        <w:trPr>
          <w:trHeight w:val="70"/>
          <w:jc w:val="center"/>
        </w:trPr>
        <w:tc>
          <w:tcPr>
            <w:tcW w:w="1545" w:type="dxa"/>
          </w:tcPr>
          <w:p w14:paraId="12836ADB" w14:textId="42EAE10F" w:rsidR="00D34E6C" w:rsidRPr="0068437A" w:rsidRDefault="008D7CE0" w:rsidP="00201982">
            <w:pPr>
              <w:jc w:val="center"/>
              <w:rPr>
                <w:rFonts w:ascii="Times New Roman" w:hAnsi="Times New Roman"/>
              </w:rPr>
            </w:pPr>
            <w:r>
              <w:rPr>
                <w:rFonts w:ascii="Times New Roman" w:hAnsi="Times New Roman"/>
              </w:rPr>
              <w:t>10</w:t>
            </w:r>
          </w:p>
          <w:p w14:paraId="56A70862" w14:textId="725365F2" w:rsidR="00D34E6C" w:rsidRPr="0068437A" w:rsidRDefault="008D7CE0" w:rsidP="008D7CE0">
            <w:pPr>
              <w:jc w:val="center"/>
              <w:rPr>
                <w:rFonts w:ascii="Times New Roman" w:hAnsi="Times New Roman"/>
              </w:rPr>
            </w:pPr>
            <w:r>
              <w:rPr>
                <w:rFonts w:ascii="Times New Roman" w:hAnsi="Times New Roman"/>
              </w:rPr>
              <w:t>November</w:t>
            </w:r>
            <w:r w:rsidR="00571407">
              <w:rPr>
                <w:rFonts w:ascii="Times New Roman" w:hAnsi="Times New Roman"/>
              </w:rPr>
              <w:t xml:space="preserve"> </w:t>
            </w:r>
            <w:r>
              <w:rPr>
                <w:rFonts w:ascii="Times New Roman" w:hAnsi="Times New Roman"/>
              </w:rPr>
              <w:t>3</w:t>
            </w:r>
          </w:p>
        </w:tc>
        <w:tc>
          <w:tcPr>
            <w:tcW w:w="2535" w:type="dxa"/>
          </w:tcPr>
          <w:p w14:paraId="60F9739D" w14:textId="7F627325" w:rsidR="00D34E6C" w:rsidRPr="008C51AB" w:rsidRDefault="008C51AB" w:rsidP="008C51AB">
            <w:pPr>
              <w:tabs>
                <w:tab w:val="left" w:pos="0"/>
              </w:tabs>
              <w:suppressAutoHyphens/>
              <w:rPr>
                <w:rFonts w:ascii="Times New Roman" w:hAnsi="Times New Roman"/>
              </w:rPr>
            </w:pPr>
            <w:r w:rsidRPr="008C51AB">
              <w:rPr>
                <w:rFonts w:ascii="Times New Roman" w:hAnsi="Times New Roman"/>
              </w:rPr>
              <w:t>Managing Compensation</w:t>
            </w:r>
          </w:p>
        </w:tc>
        <w:tc>
          <w:tcPr>
            <w:tcW w:w="3000" w:type="dxa"/>
          </w:tcPr>
          <w:p w14:paraId="5CD529F9" w14:textId="11D9C92D" w:rsidR="00D34E6C" w:rsidRPr="0068437A" w:rsidRDefault="008C51AB" w:rsidP="00201982">
            <w:pPr>
              <w:jc w:val="center"/>
              <w:rPr>
                <w:rFonts w:ascii="Times New Roman" w:hAnsi="Times New Roman"/>
              </w:rPr>
            </w:pPr>
            <w:r>
              <w:rPr>
                <w:rFonts w:ascii="Times New Roman" w:hAnsi="Times New Roman"/>
              </w:rPr>
              <w:t>Read the Chapter 10</w:t>
            </w:r>
            <w:r w:rsidR="00D34E6C" w:rsidRPr="0068437A">
              <w:rPr>
                <w:rFonts w:ascii="Times New Roman" w:hAnsi="Times New Roman"/>
              </w:rPr>
              <w:t xml:space="preserve"> and assigned articles</w:t>
            </w:r>
          </w:p>
        </w:tc>
      </w:tr>
      <w:tr w:rsidR="008C51AB" w:rsidRPr="0068437A" w14:paraId="12D0E8B5" w14:textId="77777777" w:rsidTr="00425276">
        <w:trPr>
          <w:trHeight w:val="70"/>
          <w:jc w:val="center"/>
        </w:trPr>
        <w:tc>
          <w:tcPr>
            <w:tcW w:w="1545" w:type="dxa"/>
          </w:tcPr>
          <w:p w14:paraId="16B30350" w14:textId="70063DFE" w:rsidR="008C51AB" w:rsidRPr="0068437A" w:rsidRDefault="008D7CE0" w:rsidP="00425276">
            <w:pPr>
              <w:jc w:val="center"/>
              <w:rPr>
                <w:rFonts w:ascii="Times New Roman" w:hAnsi="Times New Roman"/>
              </w:rPr>
            </w:pPr>
            <w:r>
              <w:rPr>
                <w:rFonts w:ascii="Times New Roman" w:hAnsi="Times New Roman"/>
              </w:rPr>
              <w:t>11</w:t>
            </w:r>
          </w:p>
          <w:p w14:paraId="6C92D626" w14:textId="4D58C34C" w:rsidR="008C51AB" w:rsidRPr="0068437A" w:rsidRDefault="008D7CE0" w:rsidP="008D7CE0">
            <w:pPr>
              <w:jc w:val="center"/>
              <w:rPr>
                <w:rFonts w:ascii="Times New Roman" w:hAnsi="Times New Roman"/>
              </w:rPr>
            </w:pPr>
            <w:r>
              <w:rPr>
                <w:rFonts w:ascii="Times New Roman" w:hAnsi="Times New Roman"/>
              </w:rPr>
              <w:t xml:space="preserve">November </w:t>
            </w:r>
            <w:r w:rsidR="008C51AB">
              <w:rPr>
                <w:rFonts w:ascii="Times New Roman" w:hAnsi="Times New Roman"/>
              </w:rPr>
              <w:t>1</w:t>
            </w:r>
            <w:r>
              <w:rPr>
                <w:rFonts w:ascii="Times New Roman" w:hAnsi="Times New Roman"/>
              </w:rPr>
              <w:t>0</w:t>
            </w:r>
          </w:p>
        </w:tc>
        <w:tc>
          <w:tcPr>
            <w:tcW w:w="2535" w:type="dxa"/>
          </w:tcPr>
          <w:p w14:paraId="582E5196" w14:textId="77777777" w:rsidR="008C51AB" w:rsidRPr="008C51AB" w:rsidRDefault="008C51AB" w:rsidP="00425276">
            <w:pPr>
              <w:tabs>
                <w:tab w:val="left" w:pos="0"/>
              </w:tabs>
              <w:suppressAutoHyphens/>
              <w:rPr>
                <w:rFonts w:ascii="Times New Roman" w:hAnsi="Times New Roman"/>
              </w:rPr>
            </w:pPr>
            <w:r w:rsidRPr="008C51AB">
              <w:rPr>
                <w:rFonts w:ascii="Times New Roman" w:hAnsi="Times New Roman"/>
              </w:rPr>
              <w:t>Rewarding Performance</w:t>
            </w:r>
          </w:p>
        </w:tc>
        <w:tc>
          <w:tcPr>
            <w:tcW w:w="3000" w:type="dxa"/>
          </w:tcPr>
          <w:p w14:paraId="03FCC2FC" w14:textId="77777777" w:rsidR="008C51AB" w:rsidRPr="0068437A" w:rsidRDefault="008C51AB" w:rsidP="00425276">
            <w:pPr>
              <w:jc w:val="center"/>
              <w:rPr>
                <w:rFonts w:ascii="Times New Roman" w:hAnsi="Times New Roman"/>
              </w:rPr>
            </w:pPr>
            <w:r>
              <w:rPr>
                <w:rFonts w:ascii="Times New Roman" w:hAnsi="Times New Roman"/>
              </w:rPr>
              <w:t>Read the Chapter 11</w:t>
            </w:r>
            <w:r w:rsidRPr="0068437A">
              <w:rPr>
                <w:rFonts w:ascii="Times New Roman" w:hAnsi="Times New Roman"/>
              </w:rPr>
              <w:t xml:space="preserve"> and assigned articles</w:t>
            </w:r>
          </w:p>
        </w:tc>
      </w:tr>
      <w:tr w:rsidR="00D34E6C" w:rsidRPr="0068437A" w14:paraId="1DFB41A7" w14:textId="77777777" w:rsidTr="00201982">
        <w:trPr>
          <w:trHeight w:val="70"/>
          <w:jc w:val="center"/>
        </w:trPr>
        <w:tc>
          <w:tcPr>
            <w:tcW w:w="1545" w:type="dxa"/>
          </w:tcPr>
          <w:p w14:paraId="4774D0B0" w14:textId="621A3FDF" w:rsidR="00D34E6C" w:rsidRPr="0068437A" w:rsidRDefault="008D7CE0" w:rsidP="00201982">
            <w:pPr>
              <w:jc w:val="center"/>
              <w:rPr>
                <w:rFonts w:ascii="Times New Roman" w:hAnsi="Times New Roman"/>
              </w:rPr>
            </w:pPr>
            <w:r>
              <w:rPr>
                <w:rFonts w:ascii="Times New Roman" w:hAnsi="Times New Roman"/>
              </w:rPr>
              <w:t>12</w:t>
            </w:r>
          </w:p>
          <w:p w14:paraId="6776C8BA" w14:textId="14F6EE95" w:rsidR="00D34E6C" w:rsidRPr="0068437A" w:rsidRDefault="008D7CE0" w:rsidP="00C92E9A">
            <w:pPr>
              <w:jc w:val="center"/>
              <w:rPr>
                <w:rFonts w:ascii="Times New Roman" w:hAnsi="Times New Roman"/>
              </w:rPr>
            </w:pPr>
            <w:r>
              <w:rPr>
                <w:rFonts w:ascii="Times New Roman" w:hAnsi="Times New Roman"/>
              </w:rPr>
              <w:t>November 17</w:t>
            </w:r>
          </w:p>
        </w:tc>
        <w:tc>
          <w:tcPr>
            <w:tcW w:w="2535" w:type="dxa"/>
          </w:tcPr>
          <w:p w14:paraId="52FF6AC6" w14:textId="61EADC74" w:rsidR="00D34E6C" w:rsidRPr="008C51AB" w:rsidRDefault="008C51AB" w:rsidP="008C51AB">
            <w:pPr>
              <w:tabs>
                <w:tab w:val="left" w:pos="0"/>
              </w:tabs>
              <w:suppressAutoHyphens/>
              <w:rPr>
                <w:rFonts w:ascii="Times New Roman" w:hAnsi="Times New Roman"/>
              </w:rPr>
            </w:pPr>
            <w:r w:rsidRPr="008C51AB">
              <w:rPr>
                <w:rFonts w:ascii="Times New Roman" w:hAnsi="Times New Roman"/>
              </w:rPr>
              <w:t>Designing and Administering Benefits</w:t>
            </w:r>
          </w:p>
        </w:tc>
        <w:tc>
          <w:tcPr>
            <w:tcW w:w="3000" w:type="dxa"/>
          </w:tcPr>
          <w:p w14:paraId="2BB01AA7" w14:textId="7EC54EB8" w:rsidR="00D34E6C" w:rsidRPr="0068437A" w:rsidRDefault="008C51AB" w:rsidP="00201982">
            <w:pPr>
              <w:jc w:val="center"/>
              <w:rPr>
                <w:rFonts w:ascii="Times New Roman" w:hAnsi="Times New Roman"/>
              </w:rPr>
            </w:pPr>
            <w:r>
              <w:rPr>
                <w:rFonts w:ascii="Times New Roman" w:hAnsi="Times New Roman"/>
              </w:rPr>
              <w:t>Read the Chapter 12</w:t>
            </w:r>
            <w:r w:rsidR="00D34E6C" w:rsidRPr="0068437A">
              <w:rPr>
                <w:rFonts w:ascii="Times New Roman" w:hAnsi="Times New Roman"/>
              </w:rPr>
              <w:t xml:space="preserve"> and assigned articles</w:t>
            </w:r>
          </w:p>
        </w:tc>
      </w:tr>
      <w:tr w:rsidR="008C51AB" w:rsidRPr="0068437A" w14:paraId="799A0EDD" w14:textId="77777777" w:rsidTr="00425276">
        <w:trPr>
          <w:jc w:val="center"/>
        </w:trPr>
        <w:tc>
          <w:tcPr>
            <w:tcW w:w="1545" w:type="dxa"/>
            <w:tcBorders>
              <w:bottom w:val="single" w:sz="4" w:space="0" w:color="auto"/>
              <w:right w:val="nil"/>
            </w:tcBorders>
          </w:tcPr>
          <w:p w14:paraId="61777A3D" w14:textId="78A8934C" w:rsidR="008C51AB" w:rsidRPr="0068437A" w:rsidRDefault="008C51AB" w:rsidP="00425276">
            <w:pPr>
              <w:jc w:val="center"/>
              <w:rPr>
                <w:rFonts w:ascii="Times New Roman" w:hAnsi="Times New Roman"/>
                <w:b/>
              </w:rPr>
            </w:pPr>
            <w:r w:rsidRPr="0068437A">
              <w:rPr>
                <w:rFonts w:ascii="Times New Roman" w:hAnsi="Times New Roman"/>
                <w:b/>
              </w:rPr>
              <w:t>Part</w:t>
            </w:r>
            <w:r>
              <w:rPr>
                <w:rFonts w:ascii="Times New Roman" w:hAnsi="Times New Roman"/>
                <w:b/>
              </w:rPr>
              <w:t xml:space="preserve"> 6</w:t>
            </w:r>
          </w:p>
        </w:tc>
        <w:tc>
          <w:tcPr>
            <w:tcW w:w="2535" w:type="dxa"/>
            <w:tcBorders>
              <w:left w:val="nil"/>
              <w:bottom w:val="single" w:sz="4" w:space="0" w:color="auto"/>
              <w:right w:val="nil"/>
            </w:tcBorders>
          </w:tcPr>
          <w:p w14:paraId="3F995DB6" w14:textId="668EE485" w:rsidR="008C51AB" w:rsidRPr="0068437A" w:rsidRDefault="008C51AB" w:rsidP="00425276">
            <w:pPr>
              <w:rPr>
                <w:rFonts w:ascii="Times New Roman" w:hAnsi="Times New Roman"/>
                <w:b/>
              </w:rPr>
            </w:pPr>
            <w:r w:rsidRPr="008C51AB">
              <w:rPr>
                <w:rFonts w:ascii="Times New Roman" w:hAnsi="Times New Roman"/>
                <w:b/>
              </w:rPr>
              <w:t>Governance</w:t>
            </w:r>
          </w:p>
        </w:tc>
        <w:tc>
          <w:tcPr>
            <w:tcW w:w="3000" w:type="dxa"/>
            <w:tcBorders>
              <w:left w:val="nil"/>
              <w:bottom w:val="single" w:sz="4" w:space="0" w:color="auto"/>
              <w:right w:val="nil"/>
            </w:tcBorders>
          </w:tcPr>
          <w:p w14:paraId="79ACEA01" w14:textId="77777777" w:rsidR="008C51AB" w:rsidRPr="0068437A" w:rsidRDefault="008C51AB" w:rsidP="00425276">
            <w:pPr>
              <w:jc w:val="center"/>
              <w:rPr>
                <w:rFonts w:ascii="Times New Roman" w:hAnsi="Times New Roman"/>
              </w:rPr>
            </w:pPr>
          </w:p>
        </w:tc>
      </w:tr>
      <w:tr w:rsidR="00D34E6C" w:rsidRPr="0068437A" w14:paraId="14BA93EF" w14:textId="77777777" w:rsidTr="00201982">
        <w:trPr>
          <w:trHeight w:val="70"/>
          <w:jc w:val="center"/>
        </w:trPr>
        <w:tc>
          <w:tcPr>
            <w:tcW w:w="1545" w:type="dxa"/>
          </w:tcPr>
          <w:p w14:paraId="4B1253FF" w14:textId="39E67613" w:rsidR="00D34E6C" w:rsidRPr="0068437A" w:rsidRDefault="008D7CE0" w:rsidP="00201982">
            <w:pPr>
              <w:jc w:val="center"/>
              <w:rPr>
                <w:rFonts w:ascii="Times New Roman" w:hAnsi="Times New Roman"/>
              </w:rPr>
            </w:pPr>
            <w:r>
              <w:rPr>
                <w:rFonts w:ascii="Times New Roman" w:hAnsi="Times New Roman"/>
              </w:rPr>
              <w:t>13</w:t>
            </w:r>
          </w:p>
          <w:p w14:paraId="192D3D8C" w14:textId="04E4736B" w:rsidR="00D34E6C" w:rsidRPr="0068437A" w:rsidRDefault="008D7CE0" w:rsidP="008D7CE0">
            <w:pPr>
              <w:jc w:val="center"/>
              <w:rPr>
                <w:rFonts w:ascii="Times New Roman" w:hAnsi="Times New Roman"/>
              </w:rPr>
            </w:pPr>
            <w:r>
              <w:rPr>
                <w:rFonts w:ascii="Times New Roman" w:hAnsi="Times New Roman"/>
              </w:rPr>
              <w:t>November 24</w:t>
            </w:r>
          </w:p>
        </w:tc>
        <w:tc>
          <w:tcPr>
            <w:tcW w:w="2535" w:type="dxa"/>
          </w:tcPr>
          <w:p w14:paraId="779EEA84" w14:textId="64BF9EB7" w:rsidR="00D34E6C" w:rsidRPr="008C51AB" w:rsidRDefault="008C51AB" w:rsidP="008C51AB">
            <w:pPr>
              <w:tabs>
                <w:tab w:val="left" w:pos="0"/>
              </w:tabs>
              <w:suppressAutoHyphens/>
              <w:rPr>
                <w:rFonts w:ascii="Times New Roman" w:hAnsi="Times New Roman"/>
              </w:rPr>
            </w:pPr>
            <w:r w:rsidRPr="00E42905">
              <w:rPr>
                <w:rFonts w:ascii="Times New Roman" w:hAnsi="Times New Roman"/>
              </w:rPr>
              <w:t>Developing Employee Relations</w:t>
            </w:r>
          </w:p>
        </w:tc>
        <w:tc>
          <w:tcPr>
            <w:tcW w:w="3000" w:type="dxa"/>
          </w:tcPr>
          <w:p w14:paraId="2697AECF" w14:textId="55DC4513" w:rsidR="00D34E6C" w:rsidRPr="0068437A" w:rsidRDefault="00E42905" w:rsidP="00201982">
            <w:pPr>
              <w:jc w:val="center"/>
              <w:rPr>
                <w:rFonts w:ascii="Times New Roman" w:hAnsi="Times New Roman"/>
              </w:rPr>
            </w:pPr>
            <w:r>
              <w:rPr>
                <w:rFonts w:ascii="Times New Roman" w:hAnsi="Times New Roman"/>
              </w:rPr>
              <w:t>Read the Chapter 13</w:t>
            </w:r>
            <w:r w:rsidR="00D34E6C" w:rsidRPr="0068437A">
              <w:rPr>
                <w:rFonts w:ascii="Times New Roman" w:hAnsi="Times New Roman"/>
              </w:rPr>
              <w:t xml:space="preserve"> and assigned articles;</w:t>
            </w:r>
          </w:p>
          <w:p w14:paraId="241A018F" w14:textId="18CDD2AA" w:rsidR="00D34E6C" w:rsidRPr="0068437A" w:rsidRDefault="008D7CE0" w:rsidP="008D7CE0">
            <w:pPr>
              <w:jc w:val="center"/>
              <w:rPr>
                <w:rFonts w:ascii="Times New Roman" w:hAnsi="Times New Roman"/>
                <w:b/>
              </w:rPr>
            </w:pPr>
            <w:r>
              <w:rPr>
                <w:rFonts w:ascii="Times New Roman" w:hAnsi="Times New Roman"/>
                <w:b/>
              </w:rPr>
              <w:t>Assignment</w:t>
            </w:r>
            <w:r w:rsidR="00D34E6C" w:rsidRPr="0068437A">
              <w:rPr>
                <w:rFonts w:ascii="Times New Roman" w:hAnsi="Times New Roman"/>
                <w:b/>
              </w:rPr>
              <w:t xml:space="preserve"> </w:t>
            </w:r>
            <w:r>
              <w:rPr>
                <w:rFonts w:ascii="Times New Roman" w:hAnsi="Times New Roman"/>
                <w:b/>
              </w:rPr>
              <w:t>3</w:t>
            </w:r>
            <w:r w:rsidR="00D34E6C" w:rsidRPr="0068437A">
              <w:rPr>
                <w:rFonts w:ascii="Times New Roman" w:hAnsi="Times New Roman"/>
                <w:b/>
              </w:rPr>
              <w:t xml:space="preserve"> is due</w:t>
            </w:r>
          </w:p>
        </w:tc>
      </w:tr>
      <w:tr w:rsidR="004230DD" w:rsidRPr="0068437A" w14:paraId="48DFE00F" w14:textId="77777777" w:rsidTr="004230DD">
        <w:trPr>
          <w:trHeight w:val="70"/>
          <w:jc w:val="center"/>
        </w:trPr>
        <w:tc>
          <w:tcPr>
            <w:tcW w:w="1545" w:type="dxa"/>
          </w:tcPr>
          <w:p w14:paraId="54C9E827" w14:textId="13C24607" w:rsidR="004230DD" w:rsidRPr="0068437A" w:rsidRDefault="008D7CE0" w:rsidP="00932D1C">
            <w:pPr>
              <w:jc w:val="center"/>
              <w:rPr>
                <w:rFonts w:ascii="Times New Roman" w:hAnsi="Times New Roman"/>
              </w:rPr>
            </w:pPr>
            <w:r>
              <w:rPr>
                <w:rFonts w:ascii="Times New Roman" w:hAnsi="Times New Roman"/>
              </w:rPr>
              <w:t>14</w:t>
            </w:r>
          </w:p>
          <w:p w14:paraId="60DC0013" w14:textId="25EE4607" w:rsidR="004230DD" w:rsidRPr="0068437A" w:rsidRDefault="008D7CE0" w:rsidP="00C92E9A">
            <w:pPr>
              <w:jc w:val="center"/>
              <w:rPr>
                <w:rFonts w:ascii="Times New Roman" w:hAnsi="Times New Roman"/>
              </w:rPr>
            </w:pPr>
            <w:r>
              <w:rPr>
                <w:rFonts w:ascii="Times New Roman" w:hAnsi="Times New Roman"/>
              </w:rPr>
              <w:t>December</w:t>
            </w:r>
            <w:r w:rsidR="00571407">
              <w:rPr>
                <w:rFonts w:ascii="Times New Roman" w:hAnsi="Times New Roman"/>
              </w:rPr>
              <w:t xml:space="preserve"> </w:t>
            </w:r>
            <w:r>
              <w:rPr>
                <w:rFonts w:ascii="Times New Roman" w:hAnsi="Times New Roman"/>
              </w:rPr>
              <w:t>1</w:t>
            </w:r>
          </w:p>
        </w:tc>
        <w:tc>
          <w:tcPr>
            <w:tcW w:w="2535" w:type="dxa"/>
          </w:tcPr>
          <w:p w14:paraId="72FBC5EC" w14:textId="57DA9656" w:rsidR="004230DD" w:rsidRPr="00E42905" w:rsidRDefault="008C51AB" w:rsidP="00E42905">
            <w:pPr>
              <w:tabs>
                <w:tab w:val="left" w:pos="0"/>
              </w:tabs>
              <w:suppressAutoHyphens/>
              <w:rPr>
                <w:rFonts w:ascii="Times New Roman" w:hAnsi="Times New Roman"/>
              </w:rPr>
            </w:pPr>
            <w:r w:rsidRPr="00E42905">
              <w:rPr>
                <w:rFonts w:ascii="Times New Roman" w:hAnsi="Times New Roman"/>
              </w:rPr>
              <w:t>International HRM Challenge</w:t>
            </w:r>
          </w:p>
        </w:tc>
        <w:tc>
          <w:tcPr>
            <w:tcW w:w="3000" w:type="dxa"/>
          </w:tcPr>
          <w:p w14:paraId="3FE4D397" w14:textId="70128BF7" w:rsidR="004230DD" w:rsidRPr="0068437A" w:rsidRDefault="00E42905" w:rsidP="00932D1C">
            <w:pPr>
              <w:jc w:val="center"/>
              <w:rPr>
                <w:rFonts w:ascii="Times New Roman" w:hAnsi="Times New Roman"/>
              </w:rPr>
            </w:pPr>
            <w:r>
              <w:rPr>
                <w:rFonts w:ascii="Times New Roman" w:hAnsi="Times New Roman"/>
              </w:rPr>
              <w:t>Read the Chapter 17</w:t>
            </w:r>
            <w:r w:rsidR="00D34E6C" w:rsidRPr="0068437A">
              <w:rPr>
                <w:rFonts w:ascii="Times New Roman" w:hAnsi="Times New Roman"/>
              </w:rPr>
              <w:t xml:space="preserve"> and assigned articles;</w:t>
            </w:r>
          </w:p>
          <w:p w14:paraId="48960E37" w14:textId="77777777" w:rsidR="00A55931" w:rsidRPr="0068437A" w:rsidRDefault="00A55931" w:rsidP="00932D1C">
            <w:pPr>
              <w:jc w:val="center"/>
              <w:rPr>
                <w:rFonts w:ascii="Times New Roman" w:hAnsi="Times New Roman"/>
                <w:b/>
              </w:rPr>
            </w:pPr>
            <w:r w:rsidRPr="0068437A">
              <w:rPr>
                <w:rFonts w:ascii="Times New Roman" w:hAnsi="Times New Roman"/>
                <w:b/>
              </w:rPr>
              <w:t>Submit your term project</w:t>
            </w:r>
          </w:p>
          <w:p w14:paraId="3FAC1CF6" w14:textId="77777777" w:rsidR="00D34E6C" w:rsidRPr="0068437A" w:rsidRDefault="00D34E6C" w:rsidP="00932D1C">
            <w:pPr>
              <w:jc w:val="center"/>
              <w:rPr>
                <w:rFonts w:ascii="Times New Roman" w:hAnsi="Times New Roman"/>
              </w:rPr>
            </w:pPr>
          </w:p>
        </w:tc>
      </w:tr>
      <w:tr w:rsidR="004230DD" w:rsidRPr="0068437A" w14:paraId="212E3052" w14:textId="77777777" w:rsidTr="004230DD">
        <w:trPr>
          <w:jc w:val="center"/>
        </w:trPr>
        <w:tc>
          <w:tcPr>
            <w:tcW w:w="1545" w:type="dxa"/>
            <w:tcBorders>
              <w:right w:val="single" w:sz="4" w:space="0" w:color="auto"/>
            </w:tcBorders>
          </w:tcPr>
          <w:p w14:paraId="170C3AFE" w14:textId="0C3004D5" w:rsidR="008D7CE0" w:rsidRDefault="008D7CE0" w:rsidP="008D7CE0">
            <w:pPr>
              <w:jc w:val="center"/>
              <w:rPr>
                <w:rFonts w:ascii="Times New Roman" w:hAnsi="Times New Roman"/>
              </w:rPr>
            </w:pPr>
            <w:r>
              <w:rPr>
                <w:rFonts w:ascii="Times New Roman" w:hAnsi="Times New Roman"/>
              </w:rPr>
              <w:t>14</w:t>
            </w:r>
          </w:p>
          <w:p w14:paraId="476CC1EF" w14:textId="3EB73F82" w:rsidR="004230DD" w:rsidRPr="0068437A" w:rsidRDefault="008D7CE0" w:rsidP="008D7CE0">
            <w:pPr>
              <w:jc w:val="center"/>
              <w:rPr>
                <w:rFonts w:ascii="Times New Roman" w:hAnsi="Times New Roman"/>
              </w:rPr>
            </w:pPr>
            <w:r>
              <w:rPr>
                <w:rFonts w:ascii="Times New Roman" w:hAnsi="Times New Roman"/>
              </w:rPr>
              <w:t>December 8</w:t>
            </w:r>
          </w:p>
        </w:tc>
        <w:tc>
          <w:tcPr>
            <w:tcW w:w="2535" w:type="dxa"/>
            <w:tcBorders>
              <w:left w:val="single" w:sz="4" w:space="0" w:color="auto"/>
              <w:right w:val="single" w:sz="4" w:space="0" w:color="auto"/>
            </w:tcBorders>
          </w:tcPr>
          <w:p w14:paraId="3258CCFC" w14:textId="454A6117" w:rsidR="004230DD" w:rsidRPr="0068437A" w:rsidRDefault="00E42905" w:rsidP="00932D1C">
            <w:pPr>
              <w:rPr>
                <w:rFonts w:ascii="Times New Roman" w:hAnsi="Times New Roman"/>
              </w:rPr>
            </w:pPr>
            <w:r>
              <w:rPr>
                <w:rFonts w:ascii="Times New Roman" w:hAnsi="Times New Roman"/>
              </w:rPr>
              <w:t>Final Exam</w:t>
            </w:r>
          </w:p>
        </w:tc>
        <w:tc>
          <w:tcPr>
            <w:tcW w:w="3000" w:type="dxa"/>
            <w:tcBorders>
              <w:left w:val="single" w:sz="4" w:space="0" w:color="auto"/>
              <w:right w:val="single" w:sz="4" w:space="0" w:color="auto"/>
            </w:tcBorders>
          </w:tcPr>
          <w:p w14:paraId="484F3196" w14:textId="08B33A92" w:rsidR="0012492A" w:rsidRPr="0068437A" w:rsidRDefault="0012492A" w:rsidP="00E42905">
            <w:pPr>
              <w:jc w:val="center"/>
              <w:rPr>
                <w:rFonts w:ascii="Times New Roman" w:hAnsi="Times New Roman"/>
              </w:rPr>
            </w:pPr>
          </w:p>
        </w:tc>
      </w:tr>
    </w:tbl>
    <w:p w14:paraId="3AC13D00" w14:textId="77777777" w:rsidR="004230DD" w:rsidRPr="0068437A" w:rsidRDefault="004230DD" w:rsidP="004230DD">
      <w:pPr>
        <w:tabs>
          <w:tab w:val="left" w:pos="0"/>
        </w:tabs>
        <w:suppressAutoHyphens/>
        <w:rPr>
          <w:rFonts w:ascii="Times New Roman" w:hAnsi="Times New Roman"/>
        </w:rPr>
      </w:pPr>
    </w:p>
    <w:p w14:paraId="224DFA73" w14:textId="77777777" w:rsidR="002D3B7E" w:rsidRPr="0068437A" w:rsidRDefault="002D3B7E" w:rsidP="004230DD">
      <w:pPr>
        <w:rPr>
          <w:rFonts w:ascii="Times New Roman" w:hAnsi="Times New Roman"/>
        </w:rPr>
      </w:pPr>
    </w:p>
    <w:sectPr w:rsidR="002D3B7E" w:rsidRPr="0068437A" w:rsidSect="002B3352">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AEF7D" w14:textId="77777777" w:rsidR="009712C1" w:rsidRDefault="009712C1" w:rsidP="00AF1FE4">
      <w:r>
        <w:separator/>
      </w:r>
    </w:p>
  </w:endnote>
  <w:endnote w:type="continuationSeparator" w:id="0">
    <w:p w14:paraId="20F61A5E" w14:textId="77777777" w:rsidR="009712C1" w:rsidRDefault="009712C1" w:rsidP="00AF1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50CC3" w14:textId="77777777" w:rsidR="001656E4" w:rsidRDefault="001656E4" w:rsidP="0043695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8F77CD8" w14:textId="77777777" w:rsidR="001656E4" w:rsidRDefault="001656E4" w:rsidP="00436951">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F16D4" w14:textId="4842F3A0" w:rsidR="001656E4" w:rsidRDefault="001656E4" w:rsidP="0043695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4A335A">
      <w:rPr>
        <w:rStyle w:val="a8"/>
        <w:noProof/>
      </w:rPr>
      <w:t>1</w:t>
    </w:r>
    <w:r>
      <w:rPr>
        <w:rStyle w:val="a8"/>
      </w:rPr>
      <w:fldChar w:fldCharType="end"/>
    </w:r>
  </w:p>
  <w:p w14:paraId="423B8B52" w14:textId="77777777" w:rsidR="001656E4" w:rsidRDefault="001656E4" w:rsidP="00436951">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A5F50" w14:textId="77777777" w:rsidR="009712C1" w:rsidRDefault="009712C1" w:rsidP="00AF1FE4">
      <w:r>
        <w:separator/>
      </w:r>
    </w:p>
  </w:footnote>
  <w:footnote w:type="continuationSeparator" w:id="0">
    <w:p w14:paraId="7280DB4B" w14:textId="77777777" w:rsidR="009712C1" w:rsidRDefault="009712C1" w:rsidP="00AF1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9C1C8" w14:textId="77777777" w:rsidR="001656E4" w:rsidRDefault="001656E4" w:rsidP="00436951">
    <w:pPr>
      <w:pStyle w:val="a3"/>
      <w:jc w:val="center"/>
      <w:rPr>
        <w:rFonts w:ascii="Times New Roman" w:hAnsi="Times New Roman"/>
        <w:sz w:val="32"/>
        <w:szCs w:val="32"/>
      </w:rPr>
    </w:pPr>
    <w:r>
      <w:rPr>
        <w:rFonts w:ascii="Times New Roman" w:hAnsi="Times New Roman"/>
        <w:sz w:val="32"/>
        <w:szCs w:val="32"/>
      </w:rPr>
      <w:t>Human Resource Management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35A4"/>
    <w:multiLevelType w:val="hybridMultilevel"/>
    <w:tmpl w:val="86E68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B5C3D"/>
    <w:multiLevelType w:val="hybridMultilevel"/>
    <w:tmpl w:val="391AE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5C28FF"/>
    <w:multiLevelType w:val="hybridMultilevel"/>
    <w:tmpl w:val="EE92E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443905"/>
    <w:multiLevelType w:val="hybridMultilevel"/>
    <w:tmpl w:val="13C23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324FAA"/>
    <w:multiLevelType w:val="hybridMultilevel"/>
    <w:tmpl w:val="E8384F8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F87383F"/>
    <w:multiLevelType w:val="hybridMultilevel"/>
    <w:tmpl w:val="1E982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BF604F"/>
    <w:multiLevelType w:val="hybridMultilevel"/>
    <w:tmpl w:val="EB20B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ED1A31"/>
    <w:multiLevelType w:val="hybridMultilevel"/>
    <w:tmpl w:val="ECF65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4004CD"/>
    <w:multiLevelType w:val="hybridMultilevel"/>
    <w:tmpl w:val="E9064D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DD26AD"/>
    <w:multiLevelType w:val="hybridMultilevel"/>
    <w:tmpl w:val="FE0CA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1E6E44"/>
    <w:multiLevelType w:val="hybridMultilevel"/>
    <w:tmpl w:val="C688E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BE0622"/>
    <w:multiLevelType w:val="hybridMultilevel"/>
    <w:tmpl w:val="87542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145E9D"/>
    <w:multiLevelType w:val="hybridMultilevel"/>
    <w:tmpl w:val="21E82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9C6CC9"/>
    <w:multiLevelType w:val="hybridMultilevel"/>
    <w:tmpl w:val="2FB4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16245B"/>
    <w:multiLevelType w:val="hybridMultilevel"/>
    <w:tmpl w:val="C6868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8438CE"/>
    <w:multiLevelType w:val="hybridMultilevel"/>
    <w:tmpl w:val="11F8D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13"/>
  </w:num>
  <w:num w:numId="5">
    <w:abstractNumId w:val="6"/>
  </w:num>
  <w:num w:numId="6">
    <w:abstractNumId w:val="12"/>
  </w:num>
  <w:num w:numId="7">
    <w:abstractNumId w:val="11"/>
  </w:num>
  <w:num w:numId="8">
    <w:abstractNumId w:val="10"/>
  </w:num>
  <w:num w:numId="9">
    <w:abstractNumId w:val="9"/>
  </w:num>
  <w:num w:numId="10">
    <w:abstractNumId w:val="3"/>
  </w:num>
  <w:num w:numId="11">
    <w:abstractNumId w:val="15"/>
  </w:num>
  <w:num w:numId="12">
    <w:abstractNumId w:val="7"/>
  </w:num>
  <w:num w:numId="13">
    <w:abstractNumId w:val="2"/>
  </w:num>
  <w:num w:numId="14">
    <w:abstractNumId w:val="1"/>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FE4"/>
    <w:rsid w:val="00011FDE"/>
    <w:rsid w:val="0003203A"/>
    <w:rsid w:val="00051957"/>
    <w:rsid w:val="00076074"/>
    <w:rsid w:val="00082ABE"/>
    <w:rsid w:val="00083303"/>
    <w:rsid w:val="00083886"/>
    <w:rsid w:val="000A0958"/>
    <w:rsid w:val="000B7B20"/>
    <w:rsid w:val="000D3428"/>
    <w:rsid w:val="000D7F1C"/>
    <w:rsid w:val="000E3530"/>
    <w:rsid w:val="000F0F77"/>
    <w:rsid w:val="000F23EB"/>
    <w:rsid w:val="000F5DF6"/>
    <w:rsid w:val="00103FC2"/>
    <w:rsid w:val="00115173"/>
    <w:rsid w:val="00120B19"/>
    <w:rsid w:val="0012492A"/>
    <w:rsid w:val="001272DE"/>
    <w:rsid w:val="00163FDD"/>
    <w:rsid w:val="001656E4"/>
    <w:rsid w:val="0018369A"/>
    <w:rsid w:val="00186CC3"/>
    <w:rsid w:val="001B328D"/>
    <w:rsid w:val="001B7ADA"/>
    <w:rsid w:val="001C5BCC"/>
    <w:rsid w:val="001F35AE"/>
    <w:rsid w:val="002001A1"/>
    <w:rsid w:val="00201982"/>
    <w:rsid w:val="00212FE5"/>
    <w:rsid w:val="00216C9F"/>
    <w:rsid w:val="00234437"/>
    <w:rsid w:val="0023795A"/>
    <w:rsid w:val="00242F71"/>
    <w:rsid w:val="00244C91"/>
    <w:rsid w:val="002450D3"/>
    <w:rsid w:val="00261149"/>
    <w:rsid w:val="00262CCF"/>
    <w:rsid w:val="00263791"/>
    <w:rsid w:val="00266E4A"/>
    <w:rsid w:val="00271D33"/>
    <w:rsid w:val="002753E4"/>
    <w:rsid w:val="0028099C"/>
    <w:rsid w:val="002818B0"/>
    <w:rsid w:val="00292575"/>
    <w:rsid w:val="00295985"/>
    <w:rsid w:val="002A4F2C"/>
    <w:rsid w:val="002A540E"/>
    <w:rsid w:val="002B3352"/>
    <w:rsid w:val="002C10FF"/>
    <w:rsid w:val="002D1EC8"/>
    <w:rsid w:val="002D235B"/>
    <w:rsid w:val="002D3B7E"/>
    <w:rsid w:val="002E03FC"/>
    <w:rsid w:val="002E7373"/>
    <w:rsid w:val="002F0B68"/>
    <w:rsid w:val="00321B2E"/>
    <w:rsid w:val="00336893"/>
    <w:rsid w:val="0034512F"/>
    <w:rsid w:val="00353F0F"/>
    <w:rsid w:val="00361017"/>
    <w:rsid w:val="0038346B"/>
    <w:rsid w:val="003856DF"/>
    <w:rsid w:val="00385A41"/>
    <w:rsid w:val="003A580C"/>
    <w:rsid w:val="003B2A81"/>
    <w:rsid w:val="003B43E5"/>
    <w:rsid w:val="003C5CFC"/>
    <w:rsid w:val="003D2EAE"/>
    <w:rsid w:val="003E2E9B"/>
    <w:rsid w:val="003E66F4"/>
    <w:rsid w:val="003E74E8"/>
    <w:rsid w:val="003F3A11"/>
    <w:rsid w:val="003F736D"/>
    <w:rsid w:val="00407DFD"/>
    <w:rsid w:val="00411CBF"/>
    <w:rsid w:val="0041396F"/>
    <w:rsid w:val="00415D00"/>
    <w:rsid w:val="004214BF"/>
    <w:rsid w:val="004230DD"/>
    <w:rsid w:val="00423E61"/>
    <w:rsid w:val="00432465"/>
    <w:rsid w:val="00436951"/>
    <w:rsid w:val="0045363D"/>
    <w:rsid w:val="0046656C"/>
    <w:rsid w:val="00471003"/>
    <w:rsid w:val="0047541F"/>
    <w:rsid w:val="00480A64"/>
    <w:rsid w:val="0049229D"/>
    <w:rsid w:val="00494F07"/>
    <w:rsid w:val="004A2880"/>
    <w:rsid w:val="004A335A"/>
    <w:rsid w:val="004A6FFA"/>
    <w:rsid w:val="004B0ECF"/>
    <w:rsid w:val="004B18A8"/>
    <w:rsid w:val="004E7278"/>
    <w:rsid w:val="004E72B5"/>
    <w:rsid w:val="004E7ADA"/>
    <w:rsid w:val="004F372B"/>
    <w:rsid w:val="004F7E71"/>
    <w:rsid w:val="0050539C"/>
    <w:rsid w:val="005168AA"/>
    <w:rsid w:val="0052265E"/>
    <w:rsid w:val="005517F6"/>
    <w:rsid w:val="005637E5"/>
    <w:rsid w:val="00567C91"/>
    <w:rsid w:val="00571407"/>
    <w:rsid w:val="005715EB"/>
    <w:rsid w:val="0057501A"/>
    <w:rsid w:val="00586698"/>
    <w:rsid w:val="0059035E"/>
    <w:rsid w:val="005935AA"/>
    <w:rsid w:val="005A13D4"/>
    <w:rsid w:val="005B0430"/>
    <w:rsid w:val="005D1AEA"/>
    <w:rsid w:val="005D6A3F"/>
    <w:rsid w:val="005D7574"/>
    <w:rsid w:val="005E378D"/>
    <w:rsid w:val="005F14FB"/>
    <w:rsid w:val="005F4E09"/>
    <w:rsid w:val="005F6AE5"/>
    <w:rsid w:val="006072F5"/>
    <w:rsid w:val="00610BD8"/>
    <w:rsid w:val="00615EDB"/>
    <w:rsid w:val="00632705"/>
    <w:rsid w:val="006372FD"/>
    <w:rsid w:val="0065239C"/>
    <w:rsid w:val="0068437A"/>
    <w:rsid w:val="006929C7"/>
    <w:rsid w:val="006B2C8D"/>
    <w:rsid w:val="006C12E2"/>
    <w:rsid w:val="006D014A"/>
    <w:rsid w:val="006E5CCB"/>
    <w:rsid w:val="007000FF"/>
    <w:rsid w:val="00706C45"/>
    <w:rsid w:val="007071DC"/>
    <w:rsid w:val="007252DD"/>
    <w:rsid w:val="0072795A"/>
    <w:rsid w:val="007304C1"/>
    <w:rsid w:val="00737AD3"/>
    <w:rsid w:val="00742DE7"/>
    <w:rsid w:val="00754A86"/>
    <w:rsid w:val="00755D49"/>
    <w:rsid w:val="00762009"/>
    <w:rsid w:val="00770882"/>
    <w:rsid w:val="00773818"/>
    <w:rsid w:val="00774119"/>
    <w:rsid w:val="00780E46"/>
    <w:rsid w:val="007827C7"/>
    <w:rsid w:val="00797679"/>
    <w:rsid w:val="007A6E74"/>
    <w:rsid w:val="007B6E29"/>
    <w:rsid w:val="007D6A9B"/>
    <w:rsid w:val="00800E92"/>
    <w:rsid w:val="00804B85"/>
    <w:rsid w:val="00825F82"/>
    <w:rsid w:val="00832960"/>
    <w:rsid w:val="00834143"/>
    <w:rsid w:val="00872B0B"/>
    <w:rsid w:val="00892DED"/>
    <w:rsid w:val="008A2757"/>
    <w:rsid w:val="008B5112"/>
    <w:rsid w:val="008B630C"/>
    <w:rsid w:val="008C51AB"/>
    <w:rsid w:val="008D0A6C"/>
    <w:rsid w:val="008D5E6F"/>
    <w:rsid w:val="008D7CE0"/>
    <w:rsid w:val="008E56BA"/>
    <w:rsid w:val="00912C70"/>
    <w:rsid w:val="00914302"/>
    <w:rsid w:val="00925CC2"/>
    <w:rsid w:val="00926896"/>
    <w:rsid w:val="00932D1C"/>
    <w:rsid w:val="00955E62"/>
    <w:rsid w:val="009567AF"/>
    <w:rsid w:val="00957303"/>
    <w:rsid w:val="009712C1"/>
    <w:rsid w:val="00972CE6"/>
    <w:rsid w:val="009977C9"/>
    <w:rsid w:val="009A1C75"/>
    <w:rsid w:val="009A655B"/>
    <w:rsid w:val="009B29C2"/>
    <w:rsid w:val="009B4C1E"/>
    <w:rsid w:val="009F1D10"/>
    <w:rsid w:val="009F4087"/>
    <w:rsid w:val="00A02F1C"/>
    <w:rsid w:val="00A32EB1"/>
    <w:rsid w:val="00A42E86"/>
    <w:rsid w:val="00A55931"/>
    <w:rsid w:val="00A565AE"/>
    <w:rsid w:val="00A6326C"/>
    <w:rsid w:val="00A75075"/>
    <w:rsid w:val="00A75939"/>
    <w:rsid w:val="00A75DB6"/>
    <w:rsid w:val="00A92B87"/>
    <w:rsid w:val="00AA4F65"/>
    <w:rsid w:val="00AB013F"/>
    <w:rsid w:val="00AB3589"/>
    <w:rsid w:val="00AD0D8D"/>
    <w:rsid w:val="00AE781E"/>
    <w:rsid w:val="00AF1FE4"/>
    <w:rsid w:val="00AF256A"/>
    <w:rsid w:val="00B03D92"/>
    <w:rsid w:val="00B259EB"/>
    <w:rsid w:val="00B35061"/>
    <w:rsid w:val="00B42B22"/>
    <w:rsid w:val="00B42DDB"/>
    <w:rsid w:val="00B655A3"/>
    <w:rsid w:val="00B74964"/>
    <w:rsid w:val="00B8160E"/>
    <w:rsid w:val="00B94BC8"/>
    <w:rsid w:val="00BC267E"/>
    <w:rsid w:val="00BC74BF"/>
    <w:rsid w:val="00BF1BF8"/>
    <w:rsid w:val="00C22C81"/>
    <w:rsid w:val="00C26652"/>
    <w:rsid w:val="00C30E6F"/>
    <w:rsid w:val="00C321DA"/>
    <w:rsid w:val="00C33C88"/>
    <w:rsid w:val="00C364CF"/>
    <w:rsid w:val="00C442F9"/>
    <w:rsid w:val="00C55D08"/>
    <w:rsid w:val="00C5671C"/>
    <w:rsid w:val="00C57BD3"/>
    <w:rsid w:val="00C71F33"/>
    <w:rsid w:val="00C822E9"/>
    <w:rsid w:val="00C83EAC"/>
    <w:rsid w:val="00C92E9A"/>
    <w:rsid w:val="00C942D2"/>
    <w:rsid w:val="00CA5D28"/>
    <w:rsid w:val="00CA6078"/>
    <w:rsid w:val="00CB0674"/>
    <w:rsid w:val="00CB1C51"/>
    <w:rsid w:val="00CB7B43"/>
    <w:rsid w:val="00CD3CF9"/>
    <w:rsid w:val="00CE4C49"/>
    <w:rsid w:val="00CE68AB"/>
    <w:rsid w:val="00CE6A75"/>
    <w:rsid w:val="00CF3D40"/>
    <w:rsid w:val="00CF60A8"/>
    <w:rsid w:val="00CF648A"/>
    <w:rsid w:val="00D245D3"/>
    <w:rsid w:val="00D347C4"/>
    <w:rsid w:val="00D34E6C"/>
    <w:rsid w:val="00D35962"/>
    <w:rsid w:val="00D63E85"/>
    <w:rsid w:val="00D65067"/>
    <w:rsid w:val="00D652B4"/>
    <w:rsid w:val="00D65FA3"/>
    <w:rsid w:val="00D67D5B"/>
    <w:rsid w:val="00D80C9E"/>
    <w:rsid w:val="00D97C63"/>
    <w:rsid w:val="00DA032E"/>
    <w:rsid w:val="00DA7B33"/>
    <w:rsid w:val="00DB26F1"/>
    <w:rsid w:val="00DB6F32"/>
    <w:rsid w:val="00DB7092"/>
    <w:rsid w:val="00DF1A2E"/>
    <w:rsid w:val="00DF60C7"/>
    <w:rsid w:val="00DF6D88"/>
    <w:rsid w:val="00E210F6"/>
    <w:rsid w:val="00E236CB"/>
    <w:rsid w:val="00E424CA"/>
    <w:rsid w:val="00E42905"/>
    <w:rsid w:val="00E43980"/>
    <w:rsid w:val="00E43C72"/>
    <w:rsid w:val="00E476C3"/>
    <w:rsid w:val="00E536CE"/>
    <w:rsid w:val="00E65707"/>
    <w:rsid w:val="00E65B41"/>
    <w:rsid w:val="00E8059C"/>
    <w:rsid w:val="00E81C43"/>
    <w:rsid w:val="00E86C34"/>
    <w:rsid w:val="00E91871"/>
    <w:rsid w:val="00EA401D"/>
    <w:rsid w:val="00EB47E2"/>
    <w:rsid w:val="00EC29CA"/>
    <w:rsid w:val="00EC59DE"/>
    <w:rsid w:val="00ED1476"/>
    <w:rsid w:val="00ED3375"/>
    <w:rsid w:val="00ED75CA"/>
    <w:rsid w:val="00EF2C3E"/>
    <w:rsid w:val="00F06ED9"/>
    <w:rsid w:val="00F307FA"/>
    <w:rsid w:val="00F37C8B"/>
    <w:rsid w:val="00F405A9"/>
    <w:rsid w:val="00F4601D"/>
    <w:rsid w:val="00F659DF"/>
    <w:rsid w:val="00F73DC9"/>
    <w:rsid w:val="00F7427E"/>
    <w:rsid w:val="00F93243"/>
    <w:rsid w:val="00FB3C4F"/>
    <w:rsid w:val="00FC033A"/>
    <w:rsid w:val="00FC5B86"/>
    <w:rsid w:val="00FD0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F6A99C"/>
  <w14:defaultImageDpi w14:val="300"/>
  <w15:docId w15:val="{35200297-1CF0-4A36-9366-A11D72D9E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FE4"/>
    <w:rPr>
      <w:sz w:val="24"/>
      <w:szCs w:val="24"/>
    </w:rPr>
  </w:style>
  <w:style w:type="paragraph" w:styleId="3">
    <w:name w:val="heading 3"/>
    <w:basedOn w:val="a"/>
    <w:link w:val="30"/>
    <w:uiPriority w:val="9"/>
    <w:qFormat/>
    <w:rsid w:val="00051957"/>
    <w:pPr>
      <w:spacing w:before="100" w:beforeAutospacing="1" w:after="100" w:afterAutospacing="1"/>
      <w:outlineLvl w:val="2"/>
    </w:pPr>
    <w:rPr>
      <w:rFonts w:ascii="Times" w:hAnsi="Times"/>
      <w:b/>
      <w:bCs/>
      <w:sz w:val="27"/>
      <w:szCs w:val="27"/>
    </w:rPr>
  </w:style>
  <w:style w:type="paragraph" w:styleId="5">
    <w:name w:val="heading 5"/>
    <w:basedOn w:val="a"/>
    <w:next w:val="a"/>
    <w:link w:val="50"/>
    <w:uiPriority w:val="9"/>
    <w:semiHidden/>
    <w:unhideWhenUsed/>
    <w:qFormat/>
    <w:rsid w:val="004230D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FE4"/>
    <w:pPr>
      <w:tabs>
        <w:tab w:val="center" w:pos="4320"/>
        <w:tab w:val="right" w:pos="8640"/>
      </w:tabs>
    </w:pPr>
  </w:style>
  <w:style w:type="character" w:customStyle="1" w:styleId="a4">
    <w:name w:val="Верхний колонтитул Знак"/>
    <w:basedOn w:val="a0"/>
    <w:link w:val="a3"/>
    <w:uiPriority w:val="99"/>
    <w:rsid w:val="00AF1FE4"/>
  </w:style>
  <w:style w:type="character" w:styleId="a5">
    <w:name w:val="Hyperlink"/>
    <w:uiPriority w:val="99"/>
    <w:unhideWhenUsed/>
    <w:rsid w:val="00AF1FE4"/>
    <w:rPr>
      <w:color w:val="0000FF"/>
      <w:u w:val="single"/>
    </w:rPr>
  </w:style>
  <w:style w:type="paragraph" w:styleId="a6">
    <w:name w:val="footer"/>
    <w:basedOn w:val="a"/>
    <w:link w:val="a7"/>
    <w:uiPriority w:val="99"/>
    <w:unhideWhenUsed/>
    <w:rsid w:val="00AF1FE4"/>
    <w:pPr>
      <w:tabs>
        <w:tab w:val="center" w:pos="4320"/>
        <w:tab w:val="right" w:pos="8640"/>
      </w:tabs>
    </w:pPr>
  </w:style>
  <w:style w:type="character" w:customStyle="1" w:styleId="a7">
    <w:name w:val="Нижний колонтитул Знак"/>
    <w:basedOn w:val="a0"/>
    <w:link w:val="a6"/>
    <w:uiPriority w:val="99"/>
    <w:rsid w:val="00AF1FE4"/>
  </w:style>
  <w:style w:type="character" w:styleId="a8">
    <w:name w:val="page number"/>
    <w:basedOn w:val="a0"/>
    <w:uiPriority w:val="99"/>
    <w:semiHidden/>
    <w:unhideWhenUsed/>
    <w:rsid w:val="00436951"/>
  </w:style>
  <w:style w:type="paragraph" w:styleId="a9">
    <w:name w:val="List Paragraph"/>
    <w:basedOn w:val="a"/>
    <w:uiPriority w:val="34"/>
    <w:qFormat/>
    <w:rsid w:val="00825F82"/>
    <w:pPr>
      <w:ind w:left="720"/>
      <w:contextualSpacing/>
    </w:pPr>
    <w:rPr>
      <w:rFonts w:ascii="Times New Roman" w:eastAsia="Times New Roman" w:hAnsi="Times New Roman"/>
    </w:rPr>
  </w:style>
  <w:style w:type="character" w:customStyle="1" w:styleId="30">
    <w:name w:val="Заголовок 3 Знак"/>
    <w:link w:val="3"/>
    <w:uiPriority w:val="9"/>
    <w:rsid w:val="00051957"/>
    <w:rPr>
      <w:rFonts w:ascii="Times" w:hAnsi="Times"/>
      <w:b/>
      <w:bCs/>
      <w:sz w:val="27"/>
      <w:szCs w:val="27"/>
    </w:rPr>
  </w:style>
  <w:style w:type="character" w:styleId="aa">
    <w:name w:val="FollowedHyperlink"/>
    <w:uiPriority w:val="99"/>
    <w:semiHidden/>
    <w:unhideWhenUsed/>
    <w:rsid w:val="002450D3"/>
    <w:rPr>
      <w:color w:val="800080"/>
      <w:u w:val="single"/>
    </w:rPr>
  </w:style>
  <w:style w:type="character" w:customStyle="1" w:styleId="50">
    <w:name w:val="Заголовок 5 Знак"/>
    <w:link w:val="5"/>
    <w:uiPriority w:val="9"/>
    <w:semiHidden/>
    <w:rsid w:val="004230DD"/>
    <w:rPr>
      <w:rFonts w:ascii="Cambria" w:eastAsia="MS Mincho" w:hAnsi="Cambria" w:cs="Times New Roman"/>
      <w:b/>
      <w:bCs/>
      <w:i/>
      <w:iCs/>
      <w:sz w:val="26"/>
      <w:szCs w:val="26"/>
    </w:rPr>
  </w:style>
  <w:style w:type="paragraph" w:styleId="2">
    <w:name w:val="Body Text Indent 2"/>
    <w:basedOn w:val="a"/>
    <w:link w:val="20"/>
    <w:rsid w:val="004230DD"/>
    <w:pPr>
      <w:tabs>
        <w:tab w:val="left" w:pos="-720"/>
      </w:tabs>
      <w:suppressAutoHyphens/>
      <w:ind w:left="2160"/>
    </w:pPr>
    <w:rPr>
      <w:rFonts w:ascii="Arial" w:eastAsia="Times New Roman" w:hAnsi="Arial"/>
      <w:spacing w:val="-3"/>
      <w:szCs w:val="20"/>
    </w:rPr>
  </w:style>
  <w:style w:type="character" w:customStyle="1" w:styleId="20">
    <w:name w:val="Основной текст с отступом 2 Знак"/>
    <w:link w:val="2"/>
    <w:rsid w:val="004230DD"/>
    <w:rPr>
      <w:rFonts w:ascii="Arial" w:eastAsia="Times New Roman" w:hAnsi="Arial"/>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3397">
      <w:bodyDiv w:val="1"/>
      <w:marLeft w:val="0"/>
      <w:marRight w:val="0"/>
      <w:marTop w:val="0"/>
      <w:marBottom w:val="0"/>
      <w:divBdr>
        <w:top w:val="none" w:sz="0" w:space="0" w:color="auto"/>
        <w:left w:val="none" w:sz="0" w:space="0" w:color="auto"/>
        <w:bottom w:val="none" w:sz="0" w:space="0" w:color="auto"/>
        <w:right w:val="none" w:sz="0" w:space="0" w:color="auto"/>
      </w:divBdr>
      <w:divsChild>
        <w:div w:id="1730228951">
          <w:marLeft w:val="0"/>
          <w:marRight w:val="0"/>
          <w:marTop w:val="0"/>
          <w:marBottom w:val="0"/>
          <w:divBdr>
            <w:top w:val="none" w:sz="0" w:space="0" w:color="auto"/>
            <w:left w:val="none" w:sz="0" w:space="0" w:color="auto"/>
            <w:bottom w:val="none" w:sz="0" w:space="0" w:color="auto"/>
            <w:right w:val="none" w:sz="0" w:space="0" w:color="auto"/>
          </w:divBdr>
        </w:div>
      </w:divsChild>
    </w:div>
    <w:div w:id="163981373">
      <w:bodyDiv w:val="1"/>
      <w:marLeft w:val="0"/>
      <w:marRight w:val="0"/>
      <w:marTop w:val="0"/>
      <w:marBottom w:val="0"/>
      <w:divBdr>
        <w:top w:val="none" w:sz="0" w:space="0" w:color="auto"/>
        <w:left w:val="none" w:sz="0" w:space="0" w:color="auto"/>
        <w:bottom w:val="none" w:sz="0" w:space="0" w:color="auto"/>
        <w:right w:val="none" w:sz="0" w:space="0" w:color="auto"/>
      </w:divBdr>
      <w:divsChild>
        <w:div w:id="297497508">
          <w:marLeft w:val="0"/>
          <w:marRight w:val="0"/>
          <w:marTop w:val="0"/>
          <w:marBottom w:val="0"/>
          <w:divBdr>
            <w:top w:val="none" w:sz="0" w:space="0" w:color="auto"/>
            <w:left w:val="none" w:sz="0" w:space="0" w:color="auto"/>
            <w:bottom w:val="none" w:sz="0" w:space="0" w:color="auto"/>
            <w:right w:val="none" w:sz="0" w:space="0" w:color="auto"/>
          </w:divBdr>
        </w:div>
      </w:divsChild>
    </w:div>
    <w:div w:id="252472359">
      <w:bodyDiv w:val="1"/>
      <w:marLeft w:val="0"/>
      <w:marRight w:val="0"/>
      <w:marTop w:val="0"/>
      <w:marBottom w:val="0"/>
      <w:divBdr>
        <w:top w:val="none" w:sz="0" w:space="0" w:color="auto"/>
        <w:left w:val="none" w:sz="0" w:space="0" w:color="auto"/>
        <w:bottom w:val="none" w:sz="0" w:space="0" w:color="auto"/>
        <w:right w:val="none" w:sz="0" w:space="0" w:color="auto"/>
      </w:divBdr>
      <w:divsChild>
        <w:div w:id="1473137146">
          <w:marLeft w:val="0"/>
          <w:marRight w:val="0"/>
          <w:marTop w:val="0"/>
          <w:marBottom w:val="0"/>
          <w:divBdr>
            <w:top w:val="none" w:sz="0" w:space="0" w:color="auto"/>
            <w:left w:val="none" w:sz="0" w:space="0" w:color="auto"/>
            <w:bottom w:val="none" w:sz="0" w:space="0" w:color="auto"/>
            <w:right w:val="none" w:sz="0" w:space="0" w:color="auto"/>
          </w:divBdr>
        </w:div>
      </w:divsChild>
    </w:div>
    <w:div w:id="252516842">
      <w:bodyDiv w:val="1"/>
      <w:marLeft w:val="0"/>
      <w:marRight w:val="0"/>
      <w:marTop w:val="0"/>
      <w:marBottom w:val="0"/>
      <w:divBdr>
        <w:top w:val="none" w:sz="0" w:space="0" w:color="auto"/>
        <w:left w:val="none" w:sz="0" w:space="0" w:color="auto"/>
        <w:bottom w:val="none" w:sz="0" w:space="0" w:color="auto"/>
        <w:right w:val="none" w:sz="0" w:space="0" w:color="auto"/>
      </w:divBdr>
      <w:divsChild>
        <w:div w:id="1535772960">
          <w:marLeft w:val="0"/>
          <w:marRight w:val="0"/>
          <w:marTop w:val="0"/>
          <w:marBottom w:val="0"/>
          <w:divBdr>
            <w:top w:val="none" w:sz="0" w:space="0" w:color="auto"/>
            <w:left w:val="none" w:sz="0" w:space="0" w:color="auto"/>
            <w:bottom w:val="none" w:sz="0" w:space="0" w:color="auto"/>
            <w:right w:val="none" w:sz="0" w:space="0" w:color="auto"/>
          </w:divBdr>
        </w:div>
      </w:divsChild>
    </w:div>
    <w:div w:id="336007953">
      <w:bodyDiv w:val="1"/>
      <w:marLeft w:val="0"/>
      <w:marRight w:val="0"/>
      <w:marTop w:val="0"/>
      <w:marBottom w:val="0"/>
      <w:divBdr>
        <w:top w:val="none" w:sz="0" w:space="0" w:color="auto"/>
        <w:left w:val="none" w:sz="0" w:space="0" w:color="auto"/>
        <w:bottom w:val="none" w:sz="0" w:space="0" w:color="auto"/>
        <w:right w:val="none" w:sz="0" w:space="0" w:color="auto"/>
      </w:divBdr>
      <w:divsChild>
        <w:div w:id="457377726">
          <w:marLeft w:val="0"/>
          <w:marRight w:val="0"/>
          <w:marTop w:val="0"/>
          <w:marBottom w:val="0"/>
          <w:divBdr>
            <w:top w:val="none" w:sz="0" w:space="0" w:color="auto"/>
            <w:left w:val="none" w:sz="0" w:space="0" w:color="auto"/>
            <w:bottom w:val="none" w:sz="0" w:space="0" w:color="auto"/>
            <w:right w:val="none" w:sz="0" w:space="0" w:color="auto"/>
          </w:divBdr>
        </w:div>
      </w:divsChild>
    </w:div>
    <w:div w:id="347605317">
      <w:bodyDiv w:val="1"/>
      <w:marLeft w:val="0"/>
      <w:marRight w:val="0"/>
      <w:marTop w:val="0"/>
      <w:marBottom w:val="0"/>
      <w:divBdr>
        <w:top w:val="none" w:sz="0" w:space="0" w:color="auto"/>
        <w:left w:val="none" w:sz="0" w:space="0" w:color="auto"/>
        <w:bottom w:val="none" w:sz="0" w:space="0" w:color="auto"/>
        <w:right w:val="none" w:sz="0" w:space="0" w:color="auto"/>
      </w:divBdr>
      <w:divsChild>
        <w:div w:id="1170292627">
          <w:marLeft w:val="0"/>
          <w:marRight w:val="0"/>
          <w:marTop w:val="0"/>
          <w:marBottom w:val="0"/>
          <w:divBdr>
            <w:top w:val="none" w:sz="0" w:space="0" w:color="auto"/>
            <w:left w:val="none" w:sz="0" w:space="0" w:color="auto"/>
            <w:bottom w:val="none" w:sz="0" w:space="0" w:color="auto"/>
            <w:right w:val="none" w:sz="0" w:space="0" w:color="auto"/>
          </w:divBdr>
        </w:div>
      </w:divsChild>
    </w:div>
    <w:div w:id="360864104">
      <w:bodyDiv w:val="1"/>
      <w:marLeft w:val="0"/>
      <w:marRight w:val="0"/>
      <w:marTop w:val="0"/>
      <w:marBottom w:val="0"/>
      <w:divBdr>
        <w:top w:val="none" w:sz="0" w:space="0" w:color="auto"/>
        <w:left w:val="none" w:sz="0" w:space="0" w:color="auto"/>
        <w:bottom w:val="none" w:sz="0" w:space="0" w:color="auto"/>
        <w:right w:val="none" w:sz="0" w:space="0" w:color="auto"/>
      </w:divBdr>
      <w:divsChild>
        <w:div w:id="413671397">
          <w:marLeft w:val="0"/>
          <w:marRight w:val="0"/>
          <w:marTop w:val="0"/>
          <w:marBottom w:val="0"/>
          <w:divBdr>
            <w:top w:val="none" w:sz="0" w:space="0" w:color="auto"/>
            <w:left w:val="none" w:sz="0" w:space="0" w:color="auto"/>
            <w:bottom w:val="none" w:sz="0" w:space="0" w:color="auto"/>
            <w:right w:val="none" w:sz="0" w:space="0" w:color="auto"/>
          </w:divBdr>
        </w:div>
      </w:divsChild>
    </w:div>
    <w:div w:id="364058087">
      <w:bodyDiv w:val="1"/>
      <w:marLeft w:val="0"/>
      <w:marRight w:val="0"/>
      <w:marTop w:val="0"/>
      <w:marBottom w:val="0"/>
      <w:divBdr>
        <w:top w:val="none" w:sz="0" w:space="0" w:color="auto"/>
        <w:left w:val="none" w:sz="0" w:space="0" w:color="auto"/>
        <w:bottom w:val="none" w:sz="0" w:space="0" w:color="auto"/>
        <w:right w:val="none" w:sz="0" w:space="0" w:color="auto"/>
      </w:divBdr>
      <w:divsChild>
        <w:div w:id="1195923920">
          <w:marLeft w:val="0"/>
          <w:marRight w:val="0"/>
          <w:marTop w:val="0"/>
          <w:marBottom w:val="0"/>
          <w:divBdr>
            <w:top w:val="none" w:sz="0" w:space="0" w:color="auto"/>
            <w:left w:val="none" w:sz="0" w:space="0" w:color="auto"/>
            <w:bottom w:val="none" w:sz="0" w:space="0" w:color="auto"/>
            <w:right w:val="none" w:sz="0" w:space="0" w:color="auto"/>
          </w:divBdr>
        </w:div>
      </w:divsChild>
    </w:div>
    <w:div w:id="369108720">
      <w:bodyDiv w:val="1"/>
      <w:marLeft w:val="0"/>
      <w:marRight w:val="0"/>
      <w:marTop w:val="0"/>
      <w:marBottom w:val="0"/>
      <w:divBdr>
        <w:top w:val="none" w:sz="0" w:space="0" w:color="auto"/>
        <w:left w:val="none" w:sz="0" w:space="0" w:color="auto"/>
        <w:bottom w:val="none" w:sz="0" w:space="0" w:color="auto"/>
        <w:right w:val="none" w:sz="0" w:space="0" w:color="auto"/>
      </w:divBdr>
      <w:divsChild>
        <w:div w:id="1531263618">
          <w:marLeft w:val="0"/>
          <w:marRight w:val="0"/>
          <w:marTop w:val="0"/>
          <w:marBottom w:val="0"/>
          <w:divBdr>
            <w:top w:val="none" w:sz="0" w:space="0" w:color="auto"/>
            <w:left w:val="none" w:sz="0" w:space="0" w:color="auto"/>
            <w:bottom w:val="none" w:sz="0" w:space="0" w:color="auto"/>
            <w:right w:val="none" w:sz="0" w:space="0" w:color="auto"/>
          </w:divBdr>
        </w:div>
      </w:divsChild>
    </w:div>
    <w:div w:id="445201079">
      <w:bodyDiv w:val="1"/>
      <w:marLeft w:val="0"/>
      <w:marRight w:val="0"/>
      <w:marTop w:val="0"/>
      <w:marBottom w:val="0"/>
      <w:divBdr>
        <w:top w:val="none" w:sz="0" w:space="0" w:color="auto"/>
        <w:left w:val="none" w:sz="0" w:space="0" w:color="auto"/>
        <w:bottom w:val="none" w:sz="0" w:space="0" w:color="auto"/>
        <w:right w:val="none" w:sz="0" w:space="0" w:color="auto"/>
      </w:divBdr>
      <w:divsChild>
        <w:div w:id="1153788516">
          <w:marLeft w:val="0"/>
          <w:marRight w:val="0"/>
          <w:marTop w:val="0"/>
          <w:marBottom w:val="0"/>
          <w:divBdr>
            <w:top w:val="none" w:sz="0" w:space="0" w:color="auto"/>
            <w:left w:val="none" w:sz="0" w:space="0" w:color="auto"/>
            <w:bottom w:val="none" w:sz="0" w:space="0" w:color="auto"/>
            <w:right w:val="none" w:sz="0" w:space="0" w:color="auto"/>
          </w:divBdr>
        </w:div>
      </w:divsChild>
    </w:div>
    <w:div w:id="514148099">
      <w:bodyDiv w:val="1"/>
      <w:marLeft w:val="0"/>
      <w:marRight w:val="0"/>
      <w:marTop w:val="0"/>
      <w:marBottom w:val="0"/>
      <w:divBdr>
        <w:top w:val="none" w:sz="0" w:space="0" w:color="auto"/>
        <w:left w:val="none" w:sz="0" w:space="0" w:color="auto"/>
        <w:bottom w:val="none" w:sz="0" w:space="0" w:color="auto"/>
        <w:right w:val="none" w:sz="0" w:space="0" w:color="auto"/>
      </w:divBdr>
      <w:divsChild>
        <w:div w:id="379788544">
          <w:marLeft w:val="0"/>
          <w:marRight w:val="0"/>
          <w:marTop w:val="0"/>
          <w:marBottom w:val="0"/>
          <w:divBdr>
            <w:top w:val="none" w:sz="0" w:space="0" w:color="auto"/>
            <w:left w:val="none" w:sz="0" w:space="0" w:color="auto"/>
            <w:bottom w:val="none" w:sz="0" w:space="0" w:color="auto"/>
            <w:right w:val="none" w:sz="0" w:space="0" w:color="auto"/>
          </w:divBdr>
        </w:div>
      </w:divsChild>
    </w:div>
    <w:div w:id="554898085">
      <w:bodyDiv w:val="1"/>
      <w:marLeft w:val="0"/>
      <w:marRight w:val="0"/>
      <w:marTop w:val="0"/>
      <w:marBottom w:val="0"/>
      <w:divBdr>
        <w:top w:val="none" w:sz="0" w:space="0" w:color="auto"/>
        <w:left w:val="none" w:sz="0" w:space="0" w:color="auto"/>
        <w:bottom w:val="none" w:sz="0" w:space="0" w:color="auto"/>
        <w:right w:val="none" w:sz="0" w:space="0" w:color="auto"/>
      </w:divBdr>
      <w:divsChild>
        <w:div w:id="643193086">
          <w:marLeft w:val="0"/>
          <w:marRight w:val="0"/>
          <w:marTop w:val="0"/>
          <w:marBottom w:val="0"/>
          <w:divBdr>
            <w:top w:val="none" w:sz="0" w:space="0" w:color="auto"/>
            <w:left w:val="none" w:sz="0" w:space="0" w:color="auto"/>
            <w:bottom w:val="none" w:sz="0" w:space="0" w:color="auto"/>
            <w:right w:val="none" w:sz="0" w:space="0" w:color="auto"/>
          </w:divBdr>
        </w:div>
      </w:divsChild>
    </w:div>
    <w:div w:id="597833347">
      <w:bodyDiv w:val="1"/>
      <w:marLeft w:val="0"/>
      <w:marRight w:val="0"/>
      <w:marTop w:val="0"/>
      <w:marBottom w:val="0"/>
      <w:divBdr>
        <w:top w:val="none" w:sz="0" w:space="0" w:color="auto"/>
        <w:left w:val="none" w:sz="0" w:space="0" w:color="auto"/>
        <w:bottom w:val="none" w:sz="0" w:space="0" w:color="auto"/>
        <w:right w:val="none" w:sz="0" w:space="0" w:color="auto"/>
      </w:divBdr>
      <w:divsChild>
        <w:div w:id="1623075727">
          <w:marLeft w:val="0"/>
          <w:marRight w:val="0"/>
          <w:marTop w:val="0"/>
          <w:marBottom w:val="0"/>
          <w:divBdr>
            <w:top w:val="none" w:sz="0" w:space="0" w:color="auto"/>
            <w:left w:val="none" w:sz="0" w:space="0" w:color="auto"/>
            <w:bottom w:val="none" w:sz="0" w:space="0" w:color="auto"/>
            <w:right w:val="none" w:sz="0" w:space="0" w:color="auto"/>
          </w:divBdr>
        </w:div>
      </w:divsChild>
    </w:div>
    <w:div w:id="657419134">
      <w:bodyDiv w:val="1"/>
      <w:marLeft w:val="0"/>
      <w:marRight w:val="0"/>
      <w:marTop w:val="0"/>
      <w:marBottom w:val="0"/>
      <w:divBdr>
        <w:top w:val="none" w:sz="0" w:space="0" w:color="auto"/>
        <w:left w:val="none" w:sz="0" w:space="0" w:color="auto"/>
        <w:bottom w:val="none" w:sz="0" w:space="0" w:color="auto"/>
        <w:right w:val="none" w:sz="0" w:space="0" w:color="auto"/>
      </w:divBdr>
      <w:divsChild>
        <w:div w:id="1717389221">
          <w:marLeft w:val="0"/>
          <w:marRight w:val="0"/>
          <w:marTop w:val="0"/>
          <w:marBottom w:val="0"/>
          <w:divBdr>
            <w:top w:val="none" w:sz="0" w:space="0" w:color="auto"/>
            <w:left w:val="none" w:sz="0" w:space="0" w:color="auto"/>
            <w:bottom w:val="none" w:sz="0" w:space="0" w:color="auto"/>
            <w:right w:val="none" w:sz="0" w:space="0" w:color="auto"/>
          </w:divBdr>
        </w:div>
      </w:divsChild>
    </w:div>
    <w:div w:id="729308277">
      <w:bodyDiv w:val="1"/>
      <w:marLeft w:val="0"/>
      <w:marRight w:val="0"/>
      <w:marTop w:val="0"/>
      <w:marBottom w:val="0"/>
      <w:divBdr>
        <w:top w:val="none" w:sz="0" w:space="0" w:color="auto"/>
        <w:left w:val="none" w:sz="0" w:space="0" w:color="auto"/>
        <w:bottom w:val="none" w:sz="0" w:space="0" w:color="auto"/>
        <w:right w:val="none" w:sz="0" w:space="0" w:color="auto"/>
      </w:divBdr>
      <w:divsChild>
        <w:div w:id="922182757">
          <w:marLeft w:val="0"/>
          <w:marRight w:val="0"/>
          <w:marTop w:val="0"/>
          <w:marBottom w:val="0"/>
          <w:divBdr>
            <w:top w:val="none" w:sz="0" w:space="0" w:color="auto"/>
            <w:left w:val="none" w:sz="0" w:space="0" w:color="auto"/>
            <w:bottom w:val="none" w:sz="0" w:space="0" w:color="auto"/>
            <w:right w:val="none" w:sz="0" w:space="0" w:color="auto"/>
          </w:divBdr>
        </w:div>
      </w:divsChild>
    </w:div>
    <w:div w:id="845941262">
      <w:bodyDiv w:val="1"/>
      <w:marLeft w:val="0"/>
      <w:marRight w:val="0"/>
      <w:marTop w:val="0"/>
      <w:marBottom w:val="0"/>
      <w:divBdr>
        <w:top w:val="none" w:sz="0" w:space="0" w:color="auto"/>
        <w:left w:val="none" w:sz="0" w:space="0" w:color="auto"/>
        <w:bottom w:val="none" w:sz="0" w:space="0" w:color="auto"/>
        <w:right w:val="none" w:sz="0" w:space="0" w:color="auto"/>
      </w:divBdr>
      <w:divsChild>
        <w:div w:id="944965554">
          <w:marLeft w:val="0"/>
          <w:marRight w:val="0"/>
          <w:marTop w:val="0"/>
          <w:marBottom w:val="0"/>
          <w:divBdr>
            <w:top w:val="none" w:sz="0" w:space="0" w:color="auto"/>
            <w:left w:val="none" w:sz="0" w:space="0" w:color="auto"/>
            <w:bottom w:val="none" w:sz="0" w:space="0" w:color="auto"/>
            <w:right w:val="none" w:sz="0" w:space="0" w:color="auto"/>
          </w:divBdr>
        </w:div>
      </w:divsChild>
    </w:div>
    <w:div w:id="852183897">
      <w:bodyDiv w:val="1"/>
      <w:marLeft w:val="0"/>
      <w:marRight w:val="0"/>
      <w:marTop w:val="0"/>
      <w:marBottom w:val="0"/>
      <w:divBdr>
        <w:top w:val="none" w:sz="0" w:space="0" w:color="auto"/>
        <w:left w:val="none" w:sz="0" w:space="0" w:color="auto"/>
        <w:bottom w:val="none" w:sz="0" w:space="0" w:color="auto"/>
        <w:right w:val="none" w:sz="0" w:space="0" w:color="auto"/>
      </w:divBdr>
      <w:divsChild>
        <w:div w:id="1920557961">
          <w:marLeft w:val="0"/>
          <w:marRight w:val="0"/>
          <w:marTop w:val="0"/>
          <w:marBottom w:val="0"/>
          <w:divBdr>
            <w:top w:val="none" w:sz="0" w:space="0" w:color="auto"/>
            <w:left w:val="none" w:sz="0" w:space="0" w:color="auto"/>
            <w:bottom w:val="none" w:sz="0" w:space="0" w:color="auto"/>
            <w:right w:val="none" w:sz="0" w:space="0" w:color="auto"/>
          </w:divBdr>
        </w:div>
      </w:divsChild>
    </w:div>
    <w:div w:id="952127524">
      <w:bodyDiv w:val="1"/>
      <w:marLeft w:val="0"/>
      <w:marRight w:val="0"/>
      <w:marTop w:val="0"/>
      <w:marBottom w:val="0"/>
      <w:divBdr>
        <w:top w:val="none" w:sz="0" w:space="0" w:color="auto"/>
        <w:left w:val="none" w:sz="0" w:space="0" w:color="auto"/>
        <w:bottom w:val="none" w:sz="0" w:space="0" w:color="auto"/>
        <w:right w:val="none" w:sz="0" w:space="0" w:color="auto"/>
      </w:divBdr>
      <w:divsChild>
        <w:div w:id="182133767">
          <w:marLeft w:val="0"/>
          <w:marRight w:val="0"/>
          <w:marTop w:val="0"/>
          <w:marBottom w:val="0"/>
          <w:divBdr>
            <w:top w:val="none" w:sz="0" w:space="0" w:color="auto"/>
            <w:left w:val="none" w:sz="0" w:space="0" w:color="auto"/>
            <w:bottom w:val="none" w:sz="0" w:space="0" w:color="auto"/>
            <w:right w:val="none" w:sz="0" w:space="0" w:color="auto"/>
          </w:divBdr>
        </w:div>
      </w:divsChild>
    </w:div>
    <w:div w:id="971207014">
      <w:bodyDiv w:val="1"/>
      <w:marLeft w:val="0"/>
      <w:marRight w:val="0"/>
      <w:marTop w:val="0"/>
      <w:marBottom w:val="0"/>
      <w:divBdr>
        <w:top w:val="none" w:sz="0" w:space="0" w:color="auto"/>
        <w:left w:val="none" w:sz="0" w:space="0" w:color="auto"/>
        <w:bottom w:val="none" w:sz="0" w:space="0" w:color="auto"/>
        <w:right w:val="none" w:sz="0" w:space="0" w:color="auto"/>
      </w:divBdr>
      <w:divsChild>
        <w:div w:id="610360425">
          <w:marLeft w:val="0"/>
          <w:marRight w:val="0"/>
          <w:marTop w:val="0"/>
          <w:marBottom w:val="0"/>
          <w:divBdr>
            <w:top w:val="none" w:sz="0" w:space="0" w:color="auto"/>
            <w:left w:val="none" w:sz="0" w:space="0" w:color="auto"/>
            <w:bottom w:val="none" w:sz="0" w:space="0" w:color="auto"/>
            <w:right w:val="none" w:sz="0" w:space="0" w:color="auto"/>
          </w:divBdr>
        </w:div>
      </w:divsChild>
    </w:div>
    <w:div w:id="1011883129">
      <w:bodyDiv w:val="1"/>
      <w:marLeft w:val="0"/>
      <w:marRight w:val="0"/>
      <w:marTop w:val="0"/>
      <w:marBottom w:val="0"/>
      <w:divBdr>
        <w:top w:val="none" w:sz="0" w:space="0" w:color="auto"/>
        <w:left w:val="none" w:sz="0" w:space="0" w:color="auto"/>
        <w:bottom w:val="none" w:sz="0" w:space="0" w:color="auto"/>
        <w:right w:val="none" w:sz="0" w:space="0" w:color="auto"/>
      </w:divBdr>
      <w:divsChild>
        <w:div w:id="1013844203">
          <w:marLeft w:val="0"/>
          <w:marRight w:val="0"/>
          <w:marTop w:val="0"/>
          <w:marBottom w:val="0"/>
          <w:divBdr>
            <w:top w:val="none" w:sz="0" w:space="0" w:color="auto"/>
            <w:left w:val="none" w:sz="0" w:space="0" w:color="auto"/>
            <w:bottom w:val="none" w:sz="0" w:space="0" w:color="auto"/>
            <w:right w:val="none" w:sz="0" w:space="0" w:color="auto"/>
          </w:divBdr>
        </w:div>
      </w:divsChild>
    </w:div>
    <w:div w:id="1193690779">
      <w:bodyDiv w:val="1"/>
      <w:marLeft w:val="0"/>
      <w:marRight w:val="0"/>
      <w:marTop w:val="0"/>
      <w:marBottom w:val="0"/>
      <w:divBdr>
        <w:top w:val="none" w:sz="0" w:space="0" w:color="auto"/>
        <w:left w:val="none" w:sz="0" w:space="0" w:color="auto"/>
        <w:bottom w:val="none" w:sz="0" w:space="0" w:color="auto"/>
        <w:right w:val="none" w:sz="0" w:space="0" w:color="auto"/>
      </w:divBdr>
      <w:divsChild>
        <w:div w:id="129716869">
          <w:marLeft w:val="0"/>
          <w:marRight w:val="0"/>
          <w:marTop w:val="0"/>
          <w:marBottom w:val="0"/>
          <w:divBdr>
            <w:top w:val="none" w:sz="0" w:space="0" w:color="auto"/>
            <w:left w:val="none" w:sz="0" w:space="0" w:color="auto"/>
            <w:bottom w:val="none" w:sz="0" w:space="0" w:color="auto"/>
            <w:right w:val="none" w:sz="0" w:space="0" w:color="auto"/>
          </w:divBdr>
        </w:div>
      </w:divsChild>
    </w:div>
    <w:div w:id="1198927921">
      <w:bodyDiv w:val="1"/>
      <w:marLeft w:val="0"/>
      <w:marRight w:val="0"/>
      <w:marTop w:val="0"/>
      <w:marBottom w:val="0"/>
      <w:divBdr>
        <w:top w:val="none" w:sz="0" w:space="0" w:color="auto"/>
        <w:left w:val="none" w:sz="0" w:space="0" w:color="auto"/>
        <w:bottom w:val="none" w:sz="0" w:space="0" w:color="auto"/>
        <w:right w:val="none" w:sz="0" w:space="0" w:color="auto"/>
      </w:divBdr>
      <w:divsChild>
        <w:div w:id="1055468212">
          <w:marLeft w:val="0"/>
          <w:marRight w:val="0"/>
          <w:marTop w:val="0"/>
          <w:marBottom w:val="0"/>
          <w:divBdr>
            <w:top w:val="none" w:sz="0" w:space="0" w:color="auto"/>
            <w:left w:val="none" w:sz="0" w:space="0" w:color="auto"/>
            <w:bottom w:val="none" w:sz="0" w:space="0" w:color="auto"/>
            <w:right w:val="none" w:sz="0" w:space="0" w:color="auto"/>
          </w:divBdr>
        </w:div>
      </w:divsChild>
    </w:div>
    <w:div w:id="1219897212">
      <w:bodyDiv w:val="1"/>
      <w:marLeft w:val="0"/>
      <w:marRight w:val="0"/>
      <w:marTop w:val="0"/>
      <w:marBottom w:val="0"/>
      <w:divBdr>
        <w:top w:val="none" w:sz="0" w:space="0" w:color="auto"/>
        <w:left w:val="none" w:sz="0" w:space="0" w:color="auto"/>
        <w:bottom w:val="none" w:sz="0" w:space="0" w:color="auto"/>
        <w:right w:val="none" w:sz="0" w:space="0" w:color="auto"/>
      </w:divBdr>
      <w:divsChild>
        <w:div w:id="174534988">
          <w:marLeft w:val="0"/>
          <w:marRight w:val="0"/>
          <w:marTop w:val="0"/>
          <w:marBottom w:val="0"/>
          <w:divBdr>
            <w:top w:val="none" w:sz="0" w:space="0" w:color="auto"/>
            <w:left w:val="none" w:sz="0" w:space="0" w:color="auto"/>
            <w:bottom w:val="none" w:sz="0" w:space="0" w:color="auto"/>
            <w:right w:val="none" w:sz="0" w:space="0" w:color="auto"/>
          </w:divBdr>
        </w:div>
      </w:divsChild>
    </w:div>
    <w:div w:id="1229463930">
      <w:bodyDiv w:val="1"/>
      <w:marLeft w:val="0"/>
      <w:marRight w:val="0"/>
      <w:marTop w:val="0"/>
      <w:marBottom w:val="0"/>
      <w:divBdr>
        <w:top w:val="none" w:sz="0" w:space="0" w:color="auto"/>
        <w:left w:val="none" w:sz="0" w:space="0" w:color="auto"/>
        <w:bottom w:val="none" w:sz="0" w:space="0" w:color="auto"/>
        <w:right w:val="none" w:sz="0" w:space="0" w:color="auto"/>
      </w:divBdr>
      <w:divsChild>
        <w:div w:id="1119907896">
          <w:marLeft w:val="0"/>
          <w:marRight w:val="0"/>
          <w:marTop w:val="0"/>
          <w:marBottom w:val="0"/>
          <w:divBdr>
            <w:top w:val="none" w:sz="0" w:space="0" w:color="auto"/>
            <w:left w:val="none" w:sz="0" w:space="0" w:color="auto"/>
            <w:bottom w:val="none" w:sz="0" w:space="0" w:color="auto"/>
            <w:right w:val="none" w:sz="0" w:space="0" w:color="auto"/>
          </w:divBdr>
        </w:div>
      </w:divsChild>
    </w:div>
    <w:div w:id="1301378758">
      <w:bodyDiv w:val="1"/>
      <w:marLeft w:val="0"/>
      <w:marRight w:val="0"/>
      <w:marTop w:val="0"/>
      <w:marBottom w:val="0"/>
      <w:divBdr>
        <w:top w:val="none" w:sz="0" w:space="0" w:color="auto"/>
        <w:left w:val="none" w:sz="0" w:space="0" w:color="auto"/>
        <w:bottom w:val="none" w:sz="0" w:space="0" w:color="auto"/>
        <w:right w:val="none" w:sz="0" w:space="0" w:color="auto"/>
      </w:divBdr>
      <w:divsChild>
        <w:div w:id="1114208573">
          <w:marLeft w:val="0"/>
          <w:marRight w:val="0"/>
          <w:marTop w:val="0"/>
          <w:marBottom w:val="0"/>
          <w:divBdr>
            <w:top w:val="none" w:sz="0" w:space="0" w:color="auto"/>
            <w:left w:val="none" w:sz="0" w:space="0" w:color="auto"/>
            <w:bottom w:val="none" w:sz="0" w:space="0" w:color="auto"/>
            <w:right w:val="none" w:sz="0" w:space="0" w:color="auto"/>
          </w:divBdr>
        </w:div>
      </w:divsChild>
    </w:div>
    <w:div w:id="1316296282">
      <w:bodyDiv w:val="1"/>
      <w:marLeft w:val="0"/>
      <w:marRight w:val="0"/>
      <w:marTop w:val="0"/>
      <w:marBottom w:val="0"/>
      <w:divBdr>
        <w:top w:val="none" w:sz="0" w:space="0" w:color="auto"/>
        <w:left w:val="none" w:sz="0" w:space="0" w:color="auto"/>
        <w:bottom w:val="none" w:sz="0" w:space="0" w:color="auto"/>
        <w:right w:val="none" w:sz="0" w:space="0" w:color="auto"/>
      </w:divBdr>
    </w:div>
    <w:div w:id="1322003166">
      <w:bodyDiv w:val="1"/>
      <w:marLeft w:val="0"/>
      <w:marRight w:val="0"/>
      <w:marTop w:val="0"/>
      <w:marBottom w:val="0"/>
      <w:divBdr>
        <w:top w:val="none" w:sz="0" w:space="0" w:color="auto"/>
        <w:left w:val="none" w:sz="0" w:space="0" w:color="auto"/>
        <w:bottom w:val="none" w:sz="0" w:space="0" w:color="auto"/>
        <w:right w:val="none" w:sz="0" w:space="0" w:color="auto"/>
      </w:divBdr>
      <w:divsChild>
        <w:div w:id="1067604300">
          <w:marLeft w:val="0"/>
          <w:marRight w:val="0"/>
          <w:marTop w:val="0"/>
          <w:marBottom w:val="0"/>
          <w:divBdr>
            <w:top w:val="none" w:sz="0" w:space="0" w:color="auto"/>
            <w:left w:val="none" w:sz="0" w:space="0" w:color="auto"/>
            <w:bottom w:val="none" w:sz="0" w:space="0" w:color="auto"/>
            <w:right w:val="none" w:sz="0" w:space="0" w:color="auto"/>
          </w:divBdr>
        </w:div>
      </w:divsChild>
    </w:div>
    <w:div w:id="1334721955">
      <w:bodyDiv w:val="1"/>
      <w:marLeft w:val="0"/>
      <w:marRight w:val="0"/>
      <w:marTop w:val="0"/>
      <w:marBottom w:val="0"/>
      <w:divBdr>
        <w:top w:val="none" w:sz="0" w:space="0" w:color="auto"/>
        <w:left w:val="none" w:sz="0" w:space="0" w:color="auto"/>
        <w:bottom w:val="none" w:sz="0" w:space="0" w:color="auto"/>
        <w:right w:val="none" w:sz="0" w:space="0" w:color="auto"/>
      </w:divBdr>
      <w:divsChild>
        <w:div w:id="320545903">
          <w:marLeft w:val="0"/>
          <w:marRight w:val="0"/>
          <w:marTop w:val="0"/>
          <w:marBottom w:val="0"/>
          <w:divBdr>
            <w:top w:val="none" w:sz="0" w:space="0" w:color="auto"/>
            <w:left w:val="none" w:sz="0" w:space="0" w:color="auto"/>
            <w:bottom w:val="none" w:sz="0" w:space="0" w:color="auto"/>
            <w:right w:val="none" w:sz="0" w:space="0" w:color="auto"/>
          </w:divBdr>
        </w:div>
      </w:divsChild>
    </w:div>
    <w:div w:id="1344555568">
      <w:bodyDiv w:val="1"/>
      <w:marLeft w:val="0"/>
      <w:marRight w:val="0"/>
      <w:marTop w:val="0"/>
      <w:marBottom w:val="0"/>
      <w:divBdr>
        <w:top w:val="none" w:sz="0" w:space="0" w:color="auto"/>
        <w:left w:val="none" w:sz="0" w:space="0" w:color="auto"/>
        <w:bottom w:val="none" w:sz="0" w:space="0" w:color="auto"/>
        <w:right w:val="none" w:sz="0" w:space="0" w:color="auto"/>
      </w:divBdr>
      <w:divsChild>
        <w:div w:id="1312754340">
          <w:marLeft w:val="0"/>
          <w:marRight w:val="0"/>
          <w:marTop w:val="0"/>
          <w:marBottom w:val="0"/>
          <w:divBdr>
            <w:top w:val="none" w:sz="0" w:space="0" w:color="auto"/>
            <w:left w:val="none" w:sz="0" w:space="0" w:color="auto"/>
            <w:bottom w:val="none" w:sz="0" w:space="0" w:color="auto"/>
            <w:right w:val="none" w:sz="0" w:space="0" w:color="auto"/>
          </w:divBdr>
        </w:div>
      </w:divsChild>
    </w:div>
    <w:div w:id="1372922250">
      <w:bodyDiv w:val="1"/>
      <w:marLeft w:val="0"/>
      <w:marRight w:val="0"/>
      <w:marTop w:val="0"/>
      <w:marBottom w:val="0"/>
      <w:divBdr>
        <w:top w:val="none" w:sz="0" w:space="0" w:color="auto"/>
        <w:left w:val="none" w:sz="0" w:space="0" w:color="auto"/>
        <w:bottom w:val="none" w:sz="0" w:space="0" w:color="auto"/>
        <w:right w:val="none" w:sz="0" w:space="0" w:color="auto"/>
      </w:divBdr>
      <w:divsChild>
        <w:div w:id="1060786777">
          <w:marLeft w:val="0"/>
          <w:marRight w:val="0"/>
          <w:marTop w:val="0"/>
          <w:marBottom w:val="0"/>
          <w:divBdr>
            <w:top w:val="none" w:sz="0" w:space="0" w:color="auto"/>
            <w:left w:val="none" w:sz="0" w:space="0" w:color="auto"/>
            <w:bottom w:val="none" w:sz="0" w:space="0" w:color="auto"/>
            <w:right w:val="none" w:sz="0" w:space="0" w:color="auto"/>
          </w:divBdr>
        </w:div>
      </w:divsChild>
    </w:div>
    <w:div w:id="1384404688">
      <w:bodyDiv w:val="1"/>
      <w:marLeft w:val="0"/>
      <w:marRight w:val="0"/>
      <w:marTop w:val="0"/>
      <w:marBottom w:val="0"/>
      <w:divBdr>
        <w:top w:val="none" w:sz="0" w:space="0" w:color="auto"/>
        <w:left w:val="none" w:sz="0" w:space="0" w:color="auto"/>
        <w:bottom w:val="none" w:sz="0" w:space="0" w:color="auto"/>
        <w:right w:val="none" w:sz="0" w:space="0" w:color="auto"/>
      </w:divBdr>
      <w:divsChild>
        <w:div w:id="931624183">
          <w:marLeft w:val="0"/>
          <w:marRight w:val="0"/>
          <w:marTop w:val="0"/>
          <w:marBottom w:val="0"/>
          <w:divBdr>
            <w:top w:val="none" w:sz="0" w:space="0" w:color="auto"/>
            <w:left w:val="none" w:sz="0" w:space="0" w:color="auto"/>
            <w:bottom w:val="none" w:sz="0" w:space="0" w:color="auto"/>
            <w:right w:val="none" w:sz="0" w:space="0" w:color="auto"/>
          </w:divBdr>
        </w:div>
      </w:divsChild>
    </w:div>
    <w:div w:id="1388795644">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6">
          <w:marLeft w:val="0"/>
          <w:marRight w:val="0"/>
          <w:marTop w:val="0"/>
          <w:marBottom w:val="0"/>
          <w:divBdr>
            <w:top w:val="none" w:sz="0" w:space="0" w:color="auto"/>
            <w:left w:val="none" w:sz="0" w:space="0" w:color="auto"/>
            <w:bottom w:val="none" w:sz="0" w:space="0" w:color="auto"/>
            <w:right w:val="none" w:sz="0" w:space="0" w:color="auto"/>
          </w:divBdr>
        </w:div>
      </w:divsChild>
    </w:div>
    <w:div w:id="1404909536">
      <w:bodyDiv w:val="1"/>
      <w:marLeft w:val="0"/>
      <w:marRight w:val="0"/>
      <w:marTop w:val="0"/>
      <w:marBottom w:val="0"/>
      <w:divBdr>
        <w:top w:val="none" w:sz="0" w:space="0" w:color="auto"/>
        <w:left w:val="none" w:sz="0" w:space="0" w:color="auto"/>
        <w:bottom w:val="none" w:sz="0" w:space="0" w:color="auto"/>
        <w:right w:val="none" w:sz="0" w:space="0" w:color="auto"/>
      </w:divBdr>
      <w:divsChild>
        <w:div w:id="1445150256">
          <w:marLeft w:val="0"/>
          <w:marRight w:val="0"/>
          <w:marTop w:val="0"/>
          <w:marBottom w:val="0"/>
          <w:divBdr>
            <w:top w:val="none" w:sz="0" w:space="0" w:color="auto"/>
            <w:left w:val="none" w:sz="0" w:space="0" w:color="auto"/>
            <w:bottom w:val="none" w:sz="0" w:space="0" w:color="auto"/>
            <w:right w:val="none" w:sz="0" w:space="0" w:color="auto"/>
          </w:divBdr>
        </w:div>
      </w:divsChild>
    </w:div>
    <w:div w:id="1485314564">
      <w:bodyDiv w:val="1"/>
      <w:marLeft w:val="0"/>
      <w:marRight w:val="0"/>
      <w:marTop w:val="0"/>
      <w:marBottom w:val="0"/>
      <w:divBdr>
        <w:top w:val="none" w:sz="0" w:space="0" w:color="auto"/>
        <w:left w:val="none" w:sz="0" w:space="0" w:color="auto"/>
        <w:bottom w:val="none" w:sz="0" w:space="0" w:color="auto"/>
        <w:right w:val="none" w:sz="0" w:space="0" w:color="auto"/>
      </w:divBdr>
      <w:divsChild>
        <w:div w:id="1273169816">
          <w:marLeft w:val="0"/>
          <w:marRight w:val="0"/>
          <w:marTop w:val="0"/>
          <w:marBottom w:val="0"/>
          <w:divBdr>
            <w:top w:val="none" w:sz="0" w:space="0" w:color="auto"/>
            <w:left w:val="none" w:sz="0" w:space="0" w:color="auto"/>
            <w:bottom w:val="none" w:sz="0" w:space="0" w:color="auto"/>
            <w:right w:val="none" w:sz="0" w:space="0" w:color="auto"/>
          </w:divBdr>
        </w:div>
      </w:divsChild>
    </w:div>
    <w:div w:id="1500778427">
      <w:bodyDiv w:val="1"/>
      <w:marLeft w:val="0"/>
      <w:marRight w:val="0"/>
      <w:marTop w:val="0"/>
      <w:marBottom w:val="0"/>
      <w:divBdr>
        <w:top w:val="none" w:sz="0" w:space="0" w:color="auto"/>
        <w:left w:val="none" w:sz="0" w:space="0" w:color="auto"/>
        <w:bottom w:val="none" w:sz="0" w:space="0" w:color="auto"/>
        <w:right w:val="none" w:sz="0" w:space="0" w:color="auto"/>
      </w:divBdr>
      <w:divsChild>
        <w:div w:id="1986734198">
          <w:marLeft w:val="0"/>
          <w:marRight w:val="0"/>
          <w:marTop w:val="0"/>
          <w:marBottom w:val="0"/>
          <w:divBdr>
            <w:top w:val="none" w:sz="0" w:space="0" w:color="auto"/>
            <w:left w:val="none" w:sz="0" w:space="0" w:color="auto"/>
            <w:bottom w:val="none" w:sz="0" w:space="0" w:color="auto"/>
            <w:right w:val="none" w:sz="0" w:space="0" w:color="auto"/>
          </w:divBdr>
        </w:div>
      </w:divsChild>
    </w:div>
    <w:div w:id="1661303368">
      <w:bodyDiv w:val="1"/>
      <w:marLeft w:val="0"/>
      <w:marRight w:val="0"/>
      <w:marTop w:val="0"/>
      <w:marBottom w:val="0"/>
      <w:divBdr>
        <w:top w:val="none" w:sz="0" w:space="0" w:color="auto"/>
        <w:left w:val="none" w:sz="0" w:space="0" w:color="auto"/>
        <w:bottom w:val="none" w:sz="0" w:space="0" w:color="auto"/>
        <w:right w:val="none" w:sz="0" w:space="0" w:color="auto"/>
      </w:divBdr>
      <w:divsChild>
        <w:div w:id="1681544357">
          <w:marLeft w:val="0"/>
          <w:marRight w:val="0"/>
          <w:marTop w:val="0"/>
          <w:marBottom w:val="0"/>
          <w:divBdr>
            <w:top w:val="none" w:sz="0" w:space="0" w:color="auto"/>
            <w:left w:val="none" w:sz="0" w:space="0" w:color="auto"/>
            <w:bottom w:val="none" w:sz="0" w:space="0" w:color="auto"/>
            <w:right w:val="none" w:sz="0" w:space="0" w:color="auto"/>
          </w:divBdr>
        </w:div>
      </w:divsChild>
    </w:div>
    <w:div w:id="1663779868">
      <w:bodyDiv w:val="1"/>
      <w:marLeft w:val="0"/>
      <w:marRight w:val="0"/>
      <w:marTop w:val="0"/>
      <w:marBottom w:val="0"/>
      <w:divBdr>
        <w:top w:val="none" w:sz="0" w:space="0" w:color="auto"/>
        <w:left w:val="none" w:sz="0" w:space="0" w:color="auto"/>
        <w:bottom w:val="none" w:sz="0" w:space="0" w:color="auto"/>
        <w:right w:val="none" w:sz="0" w:space="0" w:color="auto"/>
      </w:divBdr>
      <w:divsChild>
        <w:div w:id="2098013002">
          <w:marLeft w:val="0"/>
          <w:marRight w:val="0"/>
          <w:marTop w:val="0"/>
          <w:marBottom w:val="0"/>
          <w:divBdr>
            <w:top w:val="none" w:sz="0" w:space="0" w:color="auto"/>
            <w:left w:val="none" w:sz="0" w:space="0" w:color="auto"/>
            <w:bottom w:val="none" w:sz="0" w:space="0" w:color="auto"/>
            <w:right w:val="none" w:sz="0" w:space="0" w:color="auto"/>
          </w:divBdr>
        </w:div>
      </w:divsChild>
    </w:div>
    <w:div w:id="1727872980">
      <w:bodyDiv w:val="1"/>
      <w:marLeft w:val="0"/>
      <w:marRight w:val="0"/>
      <w:marTop w:val="0"/>
      <w:marBottom w:val="0"/>
      <w:divBdr>
        <w:top w:val="none" w:sz="0" w:space="0" w:color="auto"/>
        <w:left w:val="none" w:sz="0" w:space="0" w:color="auto"/>
        <w:bottom w:val="none" w:sz="0" w:space="0" w:color="auto"/>
        <w:right w:val="none" w:sz="0" w:space="0" w:color="auto"/>
      </w:divBdr>
    </w:div>
    <w:div w:id="1745757191">
      <w:bodyDiv w:val="1"/>
      <w:marLeft w:val="0"/>
      <w:marRight w:val="0"/>
      <w:marTop w:val="0"/>
      <w:marBottom w:val="0"/>
      <w:divBdr>
        <w:top w:val="none" w:sz="0" w:space="0" w:color="auto"/>
        <w:left w:val="none" w:sz="0" w:space="0" w:color="auto"/>
        <w:bottom w:val="none" w:sz="0" w:space="0" w:color="auto"/>
        <w:right w:val="none" w:sz="0" w:space="0" w:color="auto"/>
      </w:divBdr>
      <w:divsChild>
        <w:div w:id="423190447">
          <w:marLeft w:val="0"/>
          <w:marRight w:val="0"/>
          <w:marTop w:val="0"/>
          <w:marBottom w:val="0"/>
          <w:divBdr>
            <w:top w:val="none" w:sz="0" w:space="0" w:color="auto"/>
            <w:left w:val="none" w:sz="0" w:space="0" w:color="auto"/>
            <w:bottom w:val="none" w:sz="0" w:space="0" w:color="auto"/>
            <w:right w:val="none" w:sz="0" w:space="0" w:color="auto"/>
          </w:divBdr>
        </w:div>
      </w:divsChild>
    </w:div>
    <w:div w:id="1746682193">
      <w:bodyDiv w:val="1"/>
      <w:marLeft w:val="0"/>
      <w:marRight w:val="0"/>
      <w:marTop w:val="0"/>
      <w:marBottom w:val="0"/>
      <w:divBdr>
        <w:top w:val="none" w:sz="0" w:space="0" w:color="auto"/>
        <w:left w:val="none" w:sz="0" w:space="0" w:color="auto"/>
        <w:bottom w:val="none" w:sz="0" w:space="0" w:color="auto"/>
        <w:right w:val="none" w:sz="0" w:space="0" w:color="auto"/>
      </w:divBdr>
      <w:divsChild>
        <w:div w:id="65538378">
          <w:marLeft w:val="0"/>
          <w:marRight w:val="0"/>
          <w:marTop w:val="0"/>
          <w:marBottom w:val="0"/>
          <w:divBdr>
            <w:top w:val="none" w:sz="0" w:space="0" w:color="auto"/>
            <w:left w:val="none" w:sz="0" w:space="0" w:color="auto"/>
            <w:bottom w:val="none" w:sz="0" w:space="0" w:color="auto"/>
            <w:right w:val="none" w:sz="0" w:space="0" w:color="auto"/>
          </w:divBdr>
        </w:div>
      </w:divsChild>
    </w:div>
    <w:div w:id="1786386211">
      <w:bodyDiv w:val="1"/>
      <w:marLeft w:val="0"/>
      <w:marRight w:val="0"/>
      <w:marTop w:val="0"/>
      <w:marBottom w:val="0"/>
      <w:divBdr>
        <w:top w:val="none" w:sz="0" w:space="0" w:color="auto"/>
        <w:left w:val="none" w:sz="0" w:space="0" w:color="auto"/>
        <w:bottom w:val="none" w:sz="0" w:space="0" w:color="auto"/>
        <w:right w:val="none" w:sz="0" w:space="0" w:color="auto"/>
      </w:divBdr>
      <w:divsChild>
        <w:div w:id="394355401">
          <w:marLeft w:val="0"/>
          <w:marRight w:val="0"/>
          <w:marTop w:val="0"/>
          <w:marBottom w:val="0"/>
          <w:divBdr>
            <w:top w:val="none" w:sz="0" w:space="0" w:color="auto"/>
            <w:left w:val="none" w:sz="0" w:space="0" w:color="auto"/>
            <w:bottom w:val="none" w:sz="0" w:space="0" w:color="auto"/>
            <w:right w:val="none" w:sz="0" w:space="0" w:color="auto"/>
          </w:divBdr>
        </w:div>
      </w:divsChild>
    </w:div>
    <w:div w:id="1836215066">
      <w:bodyDiv w:val="1"/>
      <w:marLeft w:val="0"/>
      <w:marRight w:val="0"/>
      <w:marTop w:val="0"/>
      <w:marBottom w:val="0"/>
      <w:divBdr>
        <w:top w:val="none" w:sz="0" w:space="0" w:color="auto"/>
        <w:left w:val="none" w:sz="0" w:space="0" w:color="auto"/>
        <w:bottom w:val="none" w:sz="0" w:space="0" w:color="auto"/>
        <w:right w:val="none" w:sz="0" w:space="0" w:color="auto"/>
      </w:divBdr>
    </w:div>
    <w:div w:id="1837376929">
      <w:bodyDiv w:val="1"/>
      <w:marLeft w:val="0"/>
      <w:marRight w:val="0"/>
      <w:marTop w:val="0"/>
      <w:marBottom w:val="0"/>
      <w:divBdr>
        <w:top w:val="none" w:sz="0" w:space="0" w:color="auto"/>
        <w:left w:val="none" w:sz="0" w:space="0" w:color="auto"/>
        <w:bottom w:val="none" w:sz="0" w:space="0" w:color="auto"/>
        <w:right w:val="none" w:sz="0" w:space="0" w:color="auto"/>
      </w:divBdr>
      <w:divsChild>
        <w:div w:id="1857189018">
          <w:marLeft w:val="0"/>
          <w:marRight w:val="0"/>
          <w:marTop w:val="0"/>
          <w:marBottom w:val="0"/>
          <w:divBdr>
            <w:top w:val="none" w:sz="0" w:space="0" w:color="auto"/>
            <w:left w:val="none" w:sz="0" w:space="0" w:color="auto"/>
            <w:bottom w:val="none" w:sz="0" w:space="0" w:color="auto"/>
            <w:right w:val="none" w:sz="0" w:space="0" w:color="auto"/>
          </w:divBdr>
        </w:div>
      </w:divsChild>
    </w:div>
    <w:div w:id="1851917775">
      <w:bodyDiv w:val="1"/>
      <w:marLeft w:val="0"/>
      <w:marRight w:val="0"/>
      <w:marTop w:val="0"/>
      <w:marBottom w:val="0"/>
      <w:divBdr>
        <w:top w:val="none" w:sz="0" w:space="0" w:color="auto"/>
        <w:left w:val="none" w:sz="0" w:space="0" w:color="auto"/>
        <w:bottom w:val="none" w:sz="0" w:space="0" w:color="auto"/>
        <w:right w:val="none" w:sz="0" w:space="0" w:color="auto"/>
      </w:divBdr>
      <w:divsChild>
        <w:div w:id="461308357">
          <w:marLeft w:val="0"/>
          <w:marRight w:val="0"/>
          <w:marTop w:val="0"/>
          <w:marBottom w:val="0"/>
          <w:divBdr>
            <w:top w:val="none" w:sz="0" w:space="0" w:color="auto"/>
            <w:left w:val="none" w:sz="0" w:space="0" w:color="auto"/>
            <w:bottom w:val="none" w:sz="0" w:space="0" w:color="auto"/>
            <w:right w:val="none" w:sz="0" w:space="0" w:color="auto"/>
          </w:divBdr>
        </w:div>
      </w:divsChild>
    </w:div>
    <w:div w:id="1979259053">
      <w:bodyDiv w:val="1"/>
      <w:marLeft w:val="0"/>
      <w:marRight w:val="0"/>
      <w:marTop w:val="0"/>
      <w:marBottom w:val="0"/>
      <w:divBdr>
        <w:top w:val="none" w:sz="0" w:space="0" w:color="auto"/>
        <w:left w:val="none" w:sz="0" w:space="0" w:color="auto"/>
        <w:bottom w:val="none" w:sz="0" w:space="0" w:color="auto"/>
        <w:right w:val="none" w:sz="0" w:space="0" w:color="auto"/>
      </w:divBdr>
      <w:divsChild>
        <w:div w:id="1220482569">
          <w:marLeft w:val="0"/>
          <w:marRight w:val="0"/>
          <w:marTop w:val="0"/>
          <w:marBottom w:val="0"/>
          <w:divBdr>
            <w:top w:val="none" w:sz="0" w:space="0" w:color="auto"/>
            <w:left w:val="none" w:sz="0" w:space="0" w:color="auto"/>
            <w:bottom w:val="none" w:sz="0" w:space="0" w:color="auto"/>
            <w:right w:val="none" w:sz="0" w:space="0" w:color="auto"/>
          </w:divBdr>
        </w:div>
      </w:divsChild>
    </w:div>
    <w:div w:id="2037582863">
      <w:bodyDiv w:val="1"/>
      <w:marLeft w:val="0"/>
      <w:marRight w:val="0"/>
      <w:marTop w:val="0"/>
      <w:marBottom w:val="0"/>
      <w:divBdr>
        <w:top w:val="none" w:sz="0" w:space="0" w:color="auto"/>
        <w:left w:val="none" w:sz="0" w:space="0" w:color="auto"/>
        <w:bottom w:val="none" w:sz="0" w:space="0" w:color="auto"/>
        <w:right w:val="none" w:sz="0" w:space="0" w:color="auto"/>
      </w:divBdr>
      <w:divsChild>
        <w:div w:id="356391167">
          <w:marLeft w:val="0"/>
          <w:marRight w:val="0"/>
          <w:marTop w:val="0"/>
          <w:marBottom w:val="0"/>
          <w:divBdr>
            <w:top w:val="none" w:sz="0" w:space="0" w:color="auto"/>
            <w:left w:val="none" w:sz="0" w:space="0" w:color="auto"/>
            <w:bottom w:val="none" w:sz="0" w:space="0" w:color="auto"/>
            <w:right w:val="none" w:sz="0" w:space="0" w:color="auto"/>
          </w:divBdr>
        </w:div>
      </w:divsChild>
    </w:div>
    <w:div w:id="2038043037">
      <w:bodyDiv w:val="1"/>
      <w:marLeft w:val="0"/>
      <w:marRight w:val="0"/>
      <w:marTop w:val="0"/>
      <w:marBottom w:val="0"/>
      <w:divBdr>
        <w:top w:val="none" w:sz="0" w:space="0" w:color="auto"/>
        <w:left w:val="none" w:sz="0" w:space="0" w:color="auto"/>
        <w:bottom w:val="none" w:sz="0" w:space="0" w:color="auto"/>
        <w:right w:val="none" w:sz="0" w:space="0" w:color="auto"/>
      </w:divBdr>
      <w:divsChild>
        <w:div w:id="997228079">
          <w:marLeft w:val="0"/>
          <w:marRight w:val="0"/>
          <w:marTop w:val="0"/>
          <w:marBottom w:val="0"/>
          <w:divBdr>
            <w:top w:val="none" w:sz="0" w:space="0" w:color="auto"/>
            <w:left w:val="none" w:sz="0" w:space="0" w:color="auto"/>
            <w:bottom w:val="none" w:sz="0" w:space="0" w:color="auto"/>
            <w:right w:val="none" w:sz="0" w:space="0" w:color="auto"/>
          </w:divBdr>
        </w:div>
      </w:divsChild>
    </w:div>
    <w:div w:id="2053459973">
      <w:bodyDiv w:val="1"/>
      <w:marLeft w:val="0"/>
      <w:marRight w:val="0"/>
      <w:marTop w:val="0"/>
      <w:marBottom w:val="0"/>
      <w:divBdr>
        <w:top w:val="none" w:sz="0" w:space="0" w:color="auto"/>
        <w:left w:val="none" w:sz="0" w:space="0" w:color="auto"/>
        <w:bottom w:val="none" w:sz="0" w:space="0" w:color="auto"/>
        <w:right w:val="none" w:sz="0" w:space="0" w:color="auto"/>
      </w:divBdr>
      <w:divsChild>
        <w:div w:id="404182589">
          <w:marLeft w:val="0"/>
          <w:marRight w:val="0"/>
          <w:marTop w:val="0"/>
          <w:marBottom w:val="0"/>
          <w:divBdr>
            <w:top w:val="none" w:sz="0" w:space="0" w:color="auto"/>
            <w:left w:val="none" w:sz="0" w:space="0" w:color="auto"/>
            <w:bottom w:val="none" w:sz="0" w:space="0" w:color="auto"/>
            <w:right w:val="none" w:sz="0" w:space="0" w:color="auto"/>
          </w:divBdr>
        </w:div>
      </w:divsChild>
    </w:div>
    <w:div w:id="2100448179">
      <w:bodyDiv w:val="1"/>
      <w:marLeft w:val="0"/>
      <w:marRight w:val="0"/>
      <w:marTop w:val="0"/>
      <w:marBottom w:val="0"/>
      <w:divBdr>
        <w:top w:val="none" w:sz="0" w:space="0" w:color="auto"/>
        <w:left w:val="none" w:sz="0" w:space="0" w:color="auto"/>
        <w:bottom w:val="none" w:sz="0" w:space="0" w:color="auto"/>
        <w:right w:val="none" w:sz="0" w:space="0" w:color="auto"/>
      </w:divBdr>
      <w:divsChild>
        <w:div w:id="9333084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lanbakiev.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rlanbakiev@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10</Pages>
  <Words>2262</Words>
  <Characters>12900</Characters>
  <Application>Microsoft Office Word</Application>
  <DocSecurity>0</DocSecurity>
  <Lines>107</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15132</CharactersWithSpaces>
  <SharedDoc>false</SharedDoc>
  <HLinks>
    <vt:vector size="18" baseType="variant">
      <vt:variant>
        <vt:i4>7864426</vt:i4>
      </vt:variant>
      <vt:variant>
        <vt:i4>6</vt:i4>
      </vt:variant>
      <vt:variant>
        <vt:i4>0</vt:i4>
      </vt:variant>
      <vt:variant>
        <vt:i4>5</vt:i4>
      </vt:variant>
      <vt:variant>
        <vt:lpwstr>http://www.mpopa.ro/statistica_master/culture_impact.pdf</vt:lpwstr>
      </vt:variant>
      <vt:variant>
        <vt:lpwstr/>
      </vt:variant>
      <vt:variant>
        <vt:i4>852081</vt:i4>
      </vt:variant>
      <vt:variant>
        <vt:i4>3</vt:i4>
      </vt:variant>
      <vt:variant>
        <vt:i4>0</vt:i4>
      </vt:variant>
      <vt:variant>
        <vt:i4>5</vt:i4>
      </vt:variant>
      <vt:variant>
        <vt:lpwstr>http://www.erlanbakiev.weebly.com</vt:lpwstr>
      </vt:variant>
      <vt:variant>
        <vt:lpwstr/>
      </vt:variant>
      <vt:variant>
        <vt:i4>393292</vt:i4>
      </vt:variant>
      <vt:variant>
        <vt:i4>0</vt:i4>
      </vt:variant>
      <vt:variant>
        <vt:i4>0</vt:i4>
      </vt:variant>
      <vt:variant>
        <vt:i4>5</vt:i4>
      </vt:variant>
      <vt:variant>
        <vt:lpwstr>mailto:jorlya@gmail.com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Erlan Bakiev</dc:creator>
  <cp:keywords/>
  <dc:description/>
  <cp:lastModifiedBy>admin</cp:lastModifiedBy>
  <cp:revision>9</cp:revision>
  <cp:lastPrinted>2013-10-10T10:50:00Z</cp:lastPrinted>
  <dcterms:created xsi:type="dcterms:W3CDTF">2016-08-24T05:36:00Z</dcterms:created>
  <dcterms:modified xsi:type="dcterms:W3CDTF">2016-09-08T10:10:00Z</dcterms:modified>
</cp:coreProperties>
</file>