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75FB2" w14:textId="77777777" w:rsidR="00B45A34"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2FF0EBF"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Spring 2012</w:t>
      </w:r>
    </w:p>
    <w:p w14:paraId="3DE5A27C"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Erlan Bakiev, Ph.D. </w:t>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b/>
          <w:bCs/>
          <w:color w:val="000000"/>
        </w:rPr>
        <w:t>Office Hours</w:t>
      </w:r>
      <w:r w:rsidRPr="0092301B">
        <w:rPr>
          <w:rFonts w:ascii="Times New Roman" w:hAnsi="Times New Roman" w:cs="Times New Roman"/>
          <w:color w:val="000000"/>
        </w:rPr>
        <w:t>: Tues. 12:15 p.m.-5:15 p.m.</w:t>
      </w:r>
    </w:p>
    <w:p w14:paraId="2D973482"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Room </w:t>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t>by appointment</w:t>
      </w:r>
    </w:p>
    <w:p w14:paraId="1CC62151"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b/>
          <w:bCs/>
          <w:color w:val="000000"/>
        </w:rPr>
        <w:t>Phone: 0342 211 6666 Ext. (</w:t>
      </w:r>
      <w:r w:rsidRPr="0092301B">
        <w:rPr>
          <w:rFonts w:ascii="Times New Roman" w:hAnsi="Times New Roman" w:cs="Times New Roman"/>
          <w:color w:val="000000"/>
        </w:rPr>
        <w:t xml:space="preserve">6813) </w:t>
      </w:r>
    </w:p>
    <w:p w14:paraId="77F8DBD7"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b/>
          <w:bCs/>
          <w:color w:val="000000"/>
        </w:rPr>
        <w:t xml:space="preserve">E-mail: </w:t>
      </w:r>
      <w:r w:rsidRPr="0092301B">
        <w:rPr>
          <w:rFonts w:ascii="Times New Roman" w:hAnsi="Times New Roman" w:cs="Times New Roman"/>
          <w:color w:val="000000"/>
        </w:rPr>
        <w:t>erlan.bakiev@zirve.edu.tr</w:t>
      </w:r>
    </w:p>
    <w:p w14:paraId="2116C8E2"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22550A9"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E9D21C" w14:textId="5BCCA700" w:rsidR="00681158" w:rsidRPr="0092301B" w:rsidRDefault="00681158" w:rsidP="00681158">
      <w:pPr>
        <w:rPr>
          <w:rFonts w:ascii="Times New Roman" w:hAnsi="Times New Roman" w:cs="Times New Roman"/>
          <w:bCs/>
          <w:color w:val="000000"/>
          <w:u w:val="single"/>
        </w:rPr>
      </w:pPr>
      <w:r w:rsidRPr="0092301B">
        <w:rPr>
          <w:rFonts w:ascii="Times New Roman" w:hAnsi="Times New Roman" w:cs="Times New Roman"/>
          <w:bCs/>
          <w:color w:val="000000"/>
          <w:u w:val="single"/>
        </w:rPr>
        <w:t>Required Text</w:t>
      </w:r>
      <w:r w:rsidR="0042362A" w:rsidRPr="0092301B">
        <w:rPr>
          <w:rFonts w:ascii="Times New Roman" w:hAnsi="Times New Roman" w:cs="Times New Roman"/>
          <w:bCs/>
          <w:color w:val="000000"/>
          <w:u w:val="single"/>
        </w:rPr>
        <w:t>book</w:t>
      </w:r>
    </w:p>
    <w:p w14:paraId="54078A7B" w14:textId="162925D9" w:rsidR="00681158" w:rsidRPr="0092301B" w:rsidRDefault="0042362A" w:rsidP="00681158">
      <w:pPr>
        <w:rPr>
          <w:rFonts w:ascii="Times New Roman" w:hAnsi="Times New Roman" w:cs="Times New Roman"/>
          <w:color w:val="000000"/>
        </w:rPr>
      </w:pPr>
      <w:r w:rsidRPr="0092301B">
        <w:rPr>
          <w:rFonts w:ascii="Times New Roman" w:hAnsi="Times New Roman" w:cs="Times New Roman"/>
          <w:b/>
          <w:bCs/>
          <w:color w:val="000000"/>
        </w:rPr>
        <w:t xml:space="preserve">Understanding the </w:t>
      </w:r>
      <w:r w:rsidR="00681158" w:rsidRPr="0092301B">
        <w:rPr>
          <w:rFonts w:ascii="Times New Roman" w:hAnsi="Times New Roman" w:cs="Times New Roman"/>
          <w:b/>
          <w:bCs/>
          <w:color w:val="000000"/>
        </w:rPr>
        <w:t>Theory and Design</w:t>
      </w:r>
      <w:r w:rsidRPr="0092301B">
        <w:rPr>
          <w:rFonts w:ascii="Times New Roman" w:hAnsi="Times New Roman" w:cs="Times New Roman"/>
          <w:b/>
          <w:bCs/>
          <w:color w:val="000000"/>
        </w:rPr>
        <w:t xml:space="preserve"> of Organizations</w:t>
      </w:r>
      <w:r w:rsidR="00681158" w:rsidRPr="0092301B">
        <w:rPr>
          <w:rFonts w:ascii="Calibri" w:hAnsi="Calibri"/>
        </w:rPr>
        <w:t xml:space="preserve">, </w:t>
      </w:r>
      <w:r w:rsidRPr="0092301B">
        <w:rPr>
          <w:rFonts w:ascii="Times New Roman" w:hAnsi="Times New Roman" w:cs="Times New Roman"/>
          <w:color w:val="000000"/>
        </w:rPr>
        <w:t>11</w:t>
      </w:r>
      <w:r w:rsidR="00681158" w:rsidRPr="0092301B">
        <w:rPr>
          <w:rFonts w:ascii="Times New Roman" w:hAnsi="Times New Roman" w:cs="Times New Roman"/>
          <w:color w:val="000000"/>
        </w:rPr>
        <w:t xml:space="preserve">th Ed. by Daft, Richard L. </w:t>
      </w:r>
      <w:r w:rsidRPr="0092301B">
        <w:rPr>
          <w:rFonts w:ascii="Times New Roman" w:hAnsi="Times New Roman" w:cs="Times New Roman"/>
          <w:color w:val="000000"/>
        </w:rPr>
        <w:t>(2010</w:t>
      </w:r>
      <w:r w:rsidR="00681158" w:rsidRPr="0092301B">
        <w:rPr>
          <w:rFonts w:ascii="Times New Roman" w:hAnsi="Times New Roman" w:cs="Times New Roman"/>
          <w:color w:val="000000"/>
        </w:rPr>
        <w:t>). Ohio: South-Western.</w:t>
      </w:r>
    </w:p>
    <w:p w14:paraId="40587769" w14:textId="552F8BCE" w:rsidR="00681158" w:rsidRPr="0092301B" w:rsidRDefault="00681158" w:rsidP="00681158">
      <w:pPr>
        <w:ind w:left="1440" w:hanging="1440"/>
        <w:rPr>
          <w:rFonts w:ascii="Times New Roman" w:hAnsi="Times New Roman" w:cs="Times New Roman"/>
          <w:color w:val="000000"/>
          <w:u w:val="single"/>
        </w:rPr>
      </w:pPr>
      <w:r w:rsidRPr="0092301B">
        <w:rPr>
          <w:rFonts w:ascii="Times New Roman" w:hAnsi="Times New Roman" w:cs="Times New Roman"/>
          <w:color w:val="000000"/>
          <w:u w:val="single"/>
        </w:rPr>
        <w:t>Supplementary Text</w:t>
      </w:r>
      <w:r w:rsidR="0042362A" w:rsidRPr="0092301B">
        <w:rPr>
          <w:rFonts w:ascii="Times New Roman" w:hAnsi="Times New Roman" w:cs="Times New Roman"/>
          <w:color w:val="000000"/>
          <w:u w:val="single"/>
        </w:rPr>
        <w:t>book</w:t>
      </w:r>
    </w:p>
    <w:p w14:paraId="06B46C68" w14:textId="61DA4CA8" w:rsidR="00B45A34" w:rsidRPr="0092301B" w:rsidRDefault="00B45A34" w:rsidP="00B45A34">
      <w:pPr>
        <w:rPr>
          <w:rFonts w:ascii="Times New Roman" w:hAnsi="Times New Roman" w:cs="Times New Roman"/>
          <w:color w:val="000000"/>
        </w:rPr>
      </w:pPr>
      <w:r w:rsidRPr="0092301B">
        <w:rPr>
          <w:rFonts w:ascii="Times New Roman" w:hAnsi="Times New Roman" w:cs="Times New Roman"/>
          <w:b/>
          <w:bCs/>
          <w:color w:val="000000"/>
        </w:rPr>
        <w:t>Örgüt Kuramları</w:t>
      </w:r>
      <w:r w:rsidR="006D5E24" w:rsidRPr="0092301B">
        <w:rPr>
          <w:rFonts w:ascii="Times New Roman" w:hAnsi="Times New Roman" w:cs="Times New Roman"/>
          <w:b/>
          <w:bCs/>
          <w:color w:val="000000"/>
        </w:rPr>
        <w:t>,</w:t>
      </w:r>
      <w:r w:rsidRPr="0092301B">
        <w:rPr>
          <w:rFonts w:ascii="Times New Roman" w:hAnsi="Times New Roman" w:cs="Times New Roman"/>
          <w:b/>
          <w:bCs/>
          <w:color w:val="000000"/>
        </w:rPr>
        <w:t xml:space="preserve"> </w:t>
      </w:r>
      <w:r w:rsidRPr="0092301B">
        <w:rPr>
          <w:rFonts w:ascii="Times New Roman" w:hAnsi="Times New Roman" w:cs="Times New Roman"/>
          <w:color w:val="000000"/>
        </w:rPr>
        <w:t xml:space="preserve">by </w:t>
      </w:r>
      <w:r w:rsidR="006D5E24" w:rsidRPr="0092301B">
        <w:rPr>
          <w:rFonts w:ascii="Times New Roman" w:hAnsi="Times New Roman" w:cs="Times New Roman"/>
          <w:color w:val="000000"/>
        </w:rPr>
        <w:t>Sargut, A. S</w:t>
      </w:r>
      <w:r w:rsidRPr="0092301B">
        <w:rPr>
          <w:rFonts w:ascii="Times New Roman" w:hAnsi="Times New Roman" w:cs="Times New Roman"/>
          <w:color w:val="000000"/>
        </w:rPr>
        <w:t xml:space="preserve">. ve Özen, S. </w:t>
      </w:r>
      <w:r w:rsidR="006D5E24" w:rsidRPr="0092301B">
        <w:rPr>
          <w:rFonts w:ascii="Times New Roman" w:hAnsi="Times New Roman" w:cs="Times New Roman"/>
          <w:color w:val="000000"/>
        </w:rPr>
        <w:t>(</w:t>
      </w:r>
      <w:r w:rsidRPr="0092301B">
        <w:rPr>
          <w:rFonts w:ascii="Times New Roman" w:hAnsi="Times New Roman" w:cs="Times New Roman"/>
          <w:color w:val="000000"/>
        </w:rPr>
        <w:t>2007</w:t>
      </w:r>
      <w:r w:rsidR="006D5E24" w:rsidRPr="0092301B">
        <w:rPr>
          <w:rFonts w:ascii="Times New Roman" w:hAnsi="Times New Roman" w:cs="Times New Roman"/>
          <w:color w:val="000000"/>
        </w:rPr>
        <w:t>).</w:t>
      </w:r>
      <w:r w:rsidRPr="0092301B">
        <w:rPr>
          <w:rFonts w:ascii="Times New Roman" w:hAnsi="Times New Roman" w:cs="Times New Roman"/>
          <w:color w:val="000000"/>
        </w:rPr>
        <w:t xml:space="preserve"> İmge Kitabevi,</w:t>
      </w:r>
      <w:r w:rsidR="006D5E24" w:rsidRPr="0092301B">
        <w:rPr>
          <w:rFonts w:ascii="Times New Roman" w:hAnsi="Times New Roman" w:cs="Times New Roman"/>
          <w:color w:val="000000"/>
        </w:rPr>
        <w:t xml:space="preserve"> </w:t>
      </w:r>
      <w:r w:rsidRPr="0092301B">
        <w:rPr>
          <w:rFonts w:ascii="Times New Roman" w:hAnsi="Times New Roman" w:cs="Times New Roman"/>
          <w:color w:val="000000"/>
        </w:rPr>
        <w:t xml:space="preserve">Ankara. </w:t>
      </w:r>
    </w:p>
    <w:p w14:paraId="34587279"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7FDEDD35" w14:textId="77777777" w:rsidR="00681158" w:rsidRPr="0092301B" w:rsidRDefault="00681158"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380E525" w14:textId="5D189DE8"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Course Description</w:t>
      </w:r>
    </w:p>
    <w:p w14:paraId="42E39083" w14:textId="516DB427" w:rsidR="002917C6" w:rsidRPr="0092301B" w:rsidRDefault="0073207F"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2301B">
        <w:rPr>
          <w:rFonts w:ascii="Times New Roman" w:hAnsi="Times New Roman" w:cs="Times New Roman"/>
        </w:rPr>
        <w:tab/>
      </w:r>
      <w:r w:rsidR="00B45A34" w:rsidRPr="0092301B">
        <w:rPr>
          <w:rFonts w:ascii="Times New Roman" w:hAnsi="Times New Roman" w:cs="Times New Roman"/>
        </w:rPr>
        <w:t>This course is designed to introduce the Organizational Theory and the basic issues</w:t>
      </w:r>
      <w:r w:rsidR="007C43F3" w:rsidRPr="0092301B">
        <w:rPr>
          <w:rFonts w:ascii="Times New Roman" w:hAnsi="Times New Roman" w:cs="Times New Roman"/>
        </w:rPr>
        <w:t>,</w:t>
      </w:r>
      <w:r w:rsidR="00B45A34" w:rsidRPr="0092301B">
        <w:rPr>
          <w:rFonts w:ascii="Times New Roman" w:hAnsi="Times New Roman" w:cs="Times New Roman"/>
        </w:rPr>
        <w:t xml:space="preserve"> and perspectives to students </w:t>
      </w:r>
      <w:r w:rsidR="007C43F3" w:rsidRPr="0092301B">
        <w:rPr>
          <w:rFonts w:ascii="Times New Roman" w:hAnsi="Times New Roman" w:cs="Times New Roman"/>
        </w:rPr>
        <w:t>at the</w:t>
      </w:r>
      <w:r w:rsidR="00B45A34" w:rsidRPr="0092301B">
        <w:rPr>
          <w:rFonts w:ascii="Times New Roman" w:hAnsi="Times New Roman" w:cs="Times New Roman"/>
        </w:rPr>
        <w:t xml:space="preserve"> doctoral level. </w:t>
      </w:r>
      <w:r w:rsidRPr="0092301B">
        <w:rPr>
          <w:rFonts w:ascii="Times New Roman" w:hAnsi="Times New Roman" w:cs="Times New Roman"/>
          <w:color w:val="000000"/>
        </w:rPr>
        <w:t xml:space="preserve">This course will emphasize </w:t>
      </w:r>
      <w:r w:rsidR="009E30C9" w:rsidRPr="0092301B">
        <w:rPr>
          <w:rFonts w:ascii="Times New Roman" w:hAnsi="Times New Roman" w:cs="Times New Roman"/>
          <w:color w:val="000000"/>
        </w:rPr>
        <w:t>the</w:t>
      </w:r>
      <w:r w:rsidRPr="0092301B">
        <w:rPr>
          <w:rFonts w:ascii="Times New Roman" w:hAnsi="Times New Roman" w:cs="Times New Roman"/>
          <w:color w:val="000000"/>
        </w:rPr>
        <w:t xml:space="preserve"> factors of organizations</w:t>
      </w:r>
      <w:r w:rsidR="009E30C9" w:rsidRPr="0092301B">
        <w:rPr>
          <w:rFonts w:ascii="Times New Roman" w:hAnsi="Times New Roman" w:cs="Times New Roman"/>
          <w:color w:val="000000"/>
        </w:rPr>
        <w:t>, success</w:t>
      </w:r>
      <w:r w:rsidRPr="0092301B">
        <w:rPr>
          <w:rFonts w:ascii="Times New Roman" w:hAnsi="Times New Roman" w:cs="Times New Roman"/>
          <w:color w:val="000000"/>
        </w:rPr>
        <w:t xml:space="preserve">, focus on structure and design issues, and comprise the external environmental factors that influence organizational structure and functioning. </w:t>
      </w:r>
      <w:r w:rsidR="00B45A34" w:rsidRPr="0092301B">
        <w:rPr>
          <w:rFonts w:ascii="Times New Roman" w:hAnsi="Times New Roman" w:cs="Times New Roman"/>
        </w:rPr>
        <w:t>Moreover</w:t>
      </w:r>
      <w:r w:rsidRPr="0092301B">
        <w:rPr>
          <w:rFonts w:ascii="Times New Roman" w:hAnsi="Times New Roman" w:cs="Times New Roman"/>
        </w:rPr>
        <w:t>, t</w:t>
      </w:r>
      <w:r w:rsidR="00B45A34" w:rsidRPr="0092301B">
        <w:rPr>
          <w:rFonts w:ascii="Times New Roman" w:hAnsi="Times New Roman" w:cs="Times New Roman"/>
        </w:rPr>
        <w:t xml:space="preserve">his course will help students </w:t>
      </w:r>
      <w:r w:rsidR="00421115" w:rsidRPr="0092301B">
        <w:rPr>
          <w:rFonts w:ascii="Times New Roman" w:hAnsi="Times New Roman" w:cs="Times New Roman"/>
        </w:rPr>
        <w:t xml:space="preserve">to understand the organizational phenomena. </w:t>
      </w:r>
    </w:p>
    <w:p w14:paraId="43FC1A6A" w14:textId="7DA1BF9B" w:rsidR="00F314B9" w:rsidRPr="0092301B" w:rsidRDefault="009E30C9" w:rsidP="00F31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The</w:t>
      </w:r>
      <w:r w:rsidR="00F314B9" w:rsidRPr="0092301B">
        <w:rPr>
          <w:rFonts w:ascii="Times New Roman" w:hAnsi="Times New Roman" w:cs="Times New Roman"/>
          <w:color w:val="000000"/>
        </w:rPr>
        <w:t xml:space="preserve"> fundamental organizational theory paradigms </w:t>
      </w:r>
      <w:r w:rsidRPr="0092301B">
        <w:rPr>
          <w:rFonts w:ascii="Times New Roman" w:hAnsi="Times New Roman" w:cs="Times New Roman"/>
          <w:color w:val="000000"/>
        </w:rPr>
        <w:t>will be covered</w:t>
      </w:r>
      <w:r w:rsidR="00F314B9" w:rsidRPr="0092301B">
        <w:rPr>
          <w:rFonts w:ascii="Times New Roman" w:hAnsi="Times New Roman" w:cs="Times New Roman"/>
          <w:color w:val="000000"/>
        </w:rPr>
        <w:t>.</w:t>
      </w:r>
      <w:r w:rsidR="00AF40F9" w:rsidRPr="0092301B">
        <w:rPr>
          <w:rFonts w:ascii="Times New Roman" w:hAnsi="Times New Roman" w:cs="Times New Roman"/>
          <w:color w:val="000000"/>
        </w:rPr>
        <w:t xml:space="preserve"> </w:t>
      </w:r>
      <w:r w:rsidR="00F314B9" w:rsidRPr="0092301B">
        <w:rPr>
          <w:rFonts w:ascii="Times New Roman" w:hAnsi="Times New Roman" w:cs="Times New Roman"/>
          <w:color w:val="000000"/>
        </w:rPr>
        <w:t xml:space="preserve">By means of this theoretical framework, students will be able to develop </w:t>
      </w:r>
      <w:r w:rsidR="003753E7" w:rsidRPr="0092301B">
        <w:rPr>
          <w:rFonts w:ascii="Times New Roman" w:hAnsi="Times New Roman" w:cs="Times New Roman"/>
          <w:color w:val="000000"/>
        </w:rPr>
        <w:t xml:space="preserve">an </w:t>
      </w:r>
      <w:r w:rsidR="00F314B9" w:rsidRPr="0092301B">
        <w:rPr>
          <w:rFonts w:ascii="Times New Roman" w:hAnsi="Times New Roman" w:cs="Times New Roman"/>
          <w:color w:val="000000"/>
        </w:rPr>
        <w:t>applicable knowledge on managing organization such as organization design, organization structure, organizational decision making, organizational change and adaptation, and the alignment of organization design and business strategy.</w:t>
      </w:r>
    </w:p>
    <w:p w14:paraId="2F2BC3CA" w14:textId="77777777" w:rsidR="002917C6" w:rsidRPr="0092301B" w:rsidRDefault="002917C6"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D02D9D3"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98D5DE" w14:textId="146EAFF7" w:rsidR="0073207F"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Learning Objectives</w:t>
      </w:r>
    </w:p>
    <w:p w14:paraId="0C516976" w14:textId="46A672D1"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1. </w:t>
      </w:r>
      <w:r w:rsidR="0073207F" w:rsidRPr="0092301B">
        <w:rPr>
          <w:rFonts w:ascii="Times New Roman" w:hAnsi="Times New Roman" w:cs="Times New Roman"/>
          <w:color w:val="000000"/>
        </w:rPr>
        <w:t>Introduc</w:t>
      </w:r>
      <w:r w:rsidR="000D72F2" w:rsidRPr="0092301B">
        <w:rPr>
          <w:rFonts w:ascii="Times New Roman" w:hAnsi="Times New Roman" w:cs="Times New Roman"/>
          <w:color w:val="000000"/>
        </w:rPr>
        <w:t>e</w:t>
      </w:r>
      <w:r w:rsidR="0073207F" w:rsidRPr="0092301B">
        <w:rPr>
          <w:rFonts w:ascii="Times New Roman" w:hAnsi="Times New Roman" w:cs="Times New Roman"/>
          <w:color w:val="000000"/>
        </w:rPr>
        <w:t xml:space="preserve"> the basic concepts, contributions, and limits of the </w:t>
      </w:r>
      <w:r w:rsidR="000D72F2" w:rsidRPr="0092301B">
        <w:rPr>
          <w:rFonts w:ascii="Times New Roman" w:hAnsi="Times New Roman" w:cs="Times New Roman"/>
          <w:color w:val="000000"/>
        </w:rPr>
        <w:t>basic</w:t>
      </w:r>
      <w:r w:rsidR="0073207F" w:rsidRPr="0092301B">
        <w:rPr>
          <w:rFonts w:ascii="Times New Roman" w:hAnsi="Times New Roman" w:cs="Times New Roman"/>
          <w:color w:val="000000"/>
        </w:rPr>
        <w:t xml:space="preserve"> paradigms of Organizational Theories.</w:t>
      </w:r>
    </w:p>
    <w:p w14:paraId="2A47961B" w14:textId="44ACE5DB"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2. </w:t>
      </w:r>
      <w:r w:rsidR="0073207F" w:rsidRPr="0092301B">
        <w:rPr>
          <w:rFonts w:ascii="Times New Roman" w:hAnsi="Times New Roman" w:cs="Times New Roman"/>
          <w:color w:val="000000"/>
        </w:rPr>
        <w:t xml:space="preserve">Help students to develop the </w:t>
      </w:r>
      <w:r w:rsidR="000D72F2" w:rsidRPr="0092301B">
        <w:rPr>
          <w:rFonts w:ascii="Times New Roman" w:hAnsi="Times New Roman" w:cs="Times New Roman"/>
          <w:color w:val="000000"/>
        </w:rPr>
        <w:t>skill</w:t>
      </w:r>
      <w:r w:rsidR="0073207F" w:rsidRPr="0092301B">
        <w:rPr>
          <w:rFonts w:ascii="Times New Roman" w:hAnsi="Times New Roman" w:cs="Times New Roman"/>
          <w:color w:val="000000"/>
        </w:rPr>
        <w:t xml:space="preserve"> of reflection and of understanding, designing, and managing organizations.</w:t>
      </w:r>
      <w:r w:rsidRPr="0092301B">
        <w:rPr>
          <w:rFonts w:ascii="Times New Roman" w:hAnsi="Times New Roman" w:cs="Times New Roman"/>
          <w:color w:val="000000"/>
        </w:rPr>
        <w:t xml:space="preserve"> </w:t>
      </w:r>
    </w:p>
    <w:p w14:paraId="1756532B" w14:textId="074E3964" w:rsidR="00866F2D"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3. </w:t>
      </w:r>
      <w:r w:rsidR="000D72F2" w:rsidRPr="0092301B">
        <w:rPr>
          <w:rFonts w:ascii="Times New Roman" w:hAnsi="Times New Roman" w:cs="Times New Roman"/>
          <w:color w:val="000000"/>
        </w:rPr>
        <w:t>Emphasize</w:t>
      </w:r>
      <w:r w:rsidR="0073207F" w:rsidRPr="0092301B">
        <w:rPr>
          <w:rFonts w:ascii="Times New Roman" w:hAnsi="Times New Roman" w:cs="Times New Roman"/>
          <w:color w:val="000000"/>
        </w:rPr>
        <w:t xml:space="preserve"> both the macro characteristics of organizations such as their structures, technology and environment, and internal processes such as organization</w:t>
      </w:r>
      <w:r w:rsidR="00866F2D" w:rsidRPr="0092301B">
        <w:rPr>
          <w:rFonts w:ascii="Times New Roman" w:hAnsi="Times New Roman" w:cs="Times New Roman"/>
          <w:color w:val="000000"/>
        </w:rPr>
        <w:t>al culture, managerial decision-</w:t>
      </w:r>
      <w:r w:rsidR="0073207F" w:rsidRPr="0092301B">
        <w:rPr>
          <w:rFonts w:ascii="Times New Roman" w:hAnsi="Times New Roman" w:cs="Times New Roman"/>
          <w:color w:val="000000"/>
        </w:rPr>
        <w:t xml:space="preserve">making, political games and conflicts. </w:t>
      </w:r>
    </w:p>
    <w:p w14:paraId="65C1456D" w14:textId="77777777" w:rsidR="00866F2D"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4. </w:t>
      </w:r>
      <w:r w:rsidR="00866F2D" w:rsidRPr="0092301B">
        <w:rPr>
          <w:rFonts w:ascii="Times New Roman" w:hAnsi="Times New Roman" w:cs="Times New Roman"/>
          <w:color w:val="000000"/>
        </w:rPr>
        <w:t>Help students obtain a broad and in-depth understanding of the dynamics of organizations by means of lecture, readings, class discussion, case studies and research projects.</w:t>
      </w:r>
    </w:p>
    <w:p w14:paraId="544DF8F0" w14:textId="58626CB3" w:rsidR="00B45A34" w:rsidRPr="0092301B" w:rsidRDefault="00F314B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5. Develop a critical appreciation of the central theoretical questions, themes,</w:t>
      </w:r>
      <w:r w:rsidR="00681158" w:rsidRPr="0092301B">
        <w:rPr>
          <w:rFonts w:ascii="Times New Roman" w:hAnsi="Times New Roman" w:cs="Times New Roman"/>
          <w:color w:val="000000"/>
        </w:rPr>
        <w:t xml:space="preserve"> and debates in the literature.</w:t>
      </w:r>
    </w:p>
    <w:p w14:paraId="6DB99E12" w14:textId="77777777" w:rsidR="00AF40F9" w:rsidRPr="0092301B" w:rsidRDefault="00AF40F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266AD7E" w14:textId="77777777" w:rsidR="00AF40F9" w:rsidRPr="0092301B" w:rsidRDefault="00AF40F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81A9E33" w14:textId="77777777" w:rsidR="00AF40F9" w:rsidRPr="0092301B" w:rsidRDefault="00AF40F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0340C3A" w14:textId="77777777" w:rsidR="00AF40F9" w:rsidRPr="0092301B" w:rsidRDefault="00AF40F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E54044D"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lastRenderedPageBreak/>
        <w:t>Course Requirements</w:t>
      </w:r>
    </w:p>
    <w:p w14:paraId="3B73E22A" w14:textId="77777777" w:rsidR="00222024" w:rsidRPr="0092301B" w:rsidRDefault="0022202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3C0E5F" w14:textId="77777777" w:rsidR="003753E7" w:rsidRPr="0092301B" w:rsidRDefault="00B45A34" w:rsidP="003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color w:val="000000"/>
        </w:rPr>
        <w:t>1.)</w:t>
      </w:r>
      <w:r w:rsidR="003753E7" w:rsidRPr="0092301B">
        <w:rPr>
          <w:rFonts w:ascii="Times New Roman" w:hAnsi="Times New Roman" w:cs="Times New Roman"/>
          <w:color w:val="000000"/>
        </w:rPr>
        <w:t xml:space="preserve"> </w:t>
      </w:r>
      <w:r w:rsidR="003753E7" w:rsidRPr="0092301B">
        <w:rPr>
          <w:rFonts w:ascii="Times New Roman" w:hAnsi="Times New Roman" w:cs="Times New Roman"/>
          <w:b/>
          <w:bCs/>
          <w:color w:val="000000"/>
        </w:rPr>
        <w:t>Session Article Preparation, Presentation, and Discussion</w:t>
      </w:r>
    </w:p>
    <w:p w14:paraId="2C1F2E82" w14:textId="1ADA0088" w:rsidR="003753E7" w:rsidRPr="0092301B" w:rsidRDefault="00BB7C15" w:rsidP="003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Since session article preparation and discussion play a critical role in obtaining knowledge and understanding of organizations in this course. Students are encouraged to read the </w:t>
      </w:r>
      <w:r w:rsidR="00101F05" w:rsidRPr="0092301B">
        <w:rPr>
          <w:rFonts w:ascii="Times New Roman" w:hAnsi="Times New Roman" w:cs="Times New Roman"/>
          <w:color w:val="000000"/>
        </w:rPr>
        <w:t>required readings</w:t>
      </w:r>
      <w:r w:rsidRPr="0092301B">
        <w:rPr>
          <w:rFonts w:ascii="Times New Roman" w:hAnsi="Times New Roman" w:cs="Times New Roman"/>
          <w:color w:val="000000"/>
        </w:rPr>
        <w:t xml:space="preserve"> for each session, and be ready to discuss in depth its essential ideas in the class. Please be ready to </w:t>
      </w:r>
      <w:r w:rsidR="003753E7" w:rsidRPr="0092301B">
        <w:rPr>
          <w:rFonts w:ascii="Times New Roman" w:hAnsi="Times New Roman" w:cs="Times New Roman"/>
          <w:color w:val="000000"/>
        </w:rPr>
        <w:t>present the key messages of the article to the c</w:t>
      </w:r>
      <w:r w:rsidRPr="0092301B">
        <w:rPr>
          <w:rFonts w:ascii="Times New Roman" w:hAnsi="Times New Roman" w:cs="Times New Roman"/>
          <w:color w:val="000000"/>
        </w:rPr>
        <w:t>lass in a clear and concise way and t</w:t>
      </w:r>
      <w:r w:rsidR="003753E7" w:rsidRPr="0092301B">
        <w:rPr>
          <w:rFonts w:ascii="Times New Roman" w:hAnsi="Times New Roman" w:cs="Times New Roman"/>
          <w:color w:val="000000"/>
        </w:rPr>
        <w:t xml:space="preserve">ry to answer the following questions when you </w:t>
      </w:r>
      <w:r w:rsidRPr="0092301B">
        <w:rPr>
          <w:rFonts w:ascii="Times New Roman" w:hAnsi="Times New Roman" w:cs="Times New Roman"/>
          <w:color w:val="000000"/>
        </w:rPr>
        <w:t xml:space="preserve">do your readings: </w:t>
      </w:r>
    </w:p>
    <w:p w14:paraId="48450EA4" w14:textId="77777777" w:rsidR="00BB7C15" w:rsidRPr="0092301B" w:rsidRDefault="003753E7" w:rsidP="00375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What are the </w:t>
      </w:r>
      <w:r w:rsidR="00BB7C15" w:rsidRPr="0092301B">
        <w:rPr>
          <w:rFonts w:ascii="Times New Roman" w:hAnsi="Times New Roman" w:cs="Times New Roman"/>
          <w:color w:val="000000"/>
        </w:rPr>
        <w:t>main</w:t>
      </w:r>
      <w:r w:rsidRPr="0092301B">
        <w:rPr>
          <w:rFonts w:ascii="Times New Roman" w:hAnsi="Times New Roman" w:cs="Times New Roman"/>
          <w:color w:val="000000"/>
        </w:rPr>
        <w:t xml:space="preserve"> issues raised by the article? What are the </w:t>
      </w:r>
      <w:r w:rsidR="00BB7C15" w:rsidRPr="0092301B">
        <w:rPr>
          <w:rFonts w:ascii="Times New Roman" w:hAnsi="Times New Roman" w:cs="Times New Roman"/>
          <w:color w:val="000000"/>
        </w:rPr>
        <w:t xml:space="preserve">research </w:t>
      </w:r>
      <w:r w:rsidRPr="0092301B">
        <w:rPr>
          <w:rFonts w:ascii="Times New Roman" w:hAnsi="Times New Roman" w:cs="Times New Roman"/>
          <w:color w:val="000000"/>
        </w:rPr>
        <w:t xml:space="preserve">questions </w:t>
      </w:r>
      <w:r w:rsidR="00BB7C15" w:rsidRPr="0092301B">
        <w:rPr>
          <w:rFonts w:ascii="Times New Roman" w:hAnsi="Times New Roman" w:cs="Times New Roman"/>
          <w:color w:val="000000"/>
        </w:rPr>
        <w:t xml:space="preserve">of </w:t>
      </w:r>
      <w:r w:rsidRPr="0092301B">
        <w:rPr>
          <w:rFonts w:ascii="Times New Roman" w:hAnsi="Times New Roman" w:cs="Times New Roman"/>
          <w:color w:val="000000"/>
        </w:rPr>
        <w:t>the article? What are the main arguments or findings</w:t>
      </w:r>
      <w:r w:rsidR="00BB7C15" w:rsidRPr="0092301B">
        <w:rPr>
          <w:rFonts w:ascii="Times New Roman" w:hAnsi="Times New Roman" w:cs="Times New Roman"/>
          <w:color w:val="000000"/>
        </w:rPr>
        <w:t xml:space="preserve"> of the article? Which theoretical perspectives can be applied to </w:t>
      </w:r>
      <w:r w:rsidRPr="0092301B">
        <w:rPr>
          <w:rFonts w:ascii="Times New Roman" w:hAnsi="Times New Roman" w:cs="Times New Roman"/>
          <w:color w:val="000000"/>
        </w:rPr>
        <w:t>organizational situations</w:t>
      </w:r>
      <w:r w:rsidR="00BB7C15" w:rsidRPr="0092301B">
        <w:rPr>
          <w:rFonts w:ascii="Times New Roman" w:hAnsi="Times New Roman" w:cs="Times New Roman"/>
          <w:color w:val="000000"/>
        </w:rPr>
        <w:t xml:space="preserve"> mentioned in the article?</w:t>
      </w:r>
    </w:p>
    <w:p w14:paraId="252447AF" w14:textId="77777777" w:rsidR="00BB7C15"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 </w:t>
      </w:r>
    </w:p>
    <w:p w14:paraId="0A5158BE" w14:textId="422BF4FF" w:rsidR="00BB7C15" w:rsidRPr="0092301B" w:rsidRDefault="00B45A3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color w:val="000000"/>
        </w:rPr>
        <w:t xml:space="preserve">2.) </w:t>
      </w:r>
      <w:r w:rsidR="00993293" w:rsidRPr="0092301B">
        <w:rPr>
          <w:rFonts w:ascii="Times New Roman" w:hAnsi="Times New Roman" w:cs="Times New Roman"/>
          <w:b/>
          <w:bCs/>
          <w:color w:val="000000"/>
        </w:rPr>
        <w:t>Ter</w:t>
      </w:r>
      <w:r w:rsidR="00BB7C15" w:rsidRPr="0092301B">
        <w:rPr>
          <w:rFonts w:ascii="Times New Roman" w:hAnsi="Times New Roman" w:cs="Times New Roman"/>
          <w:b/>
          <w:bCs/>
          <w:color w:val="000000"/>
        </w:rPr>
        <w:t>m Project</w:t>
      </w:r>
    </w:p>
    <w:p w14:paraId="6DC6294B" w14:textId="3DAACD4F" w:rsidR="00222024" w:rsidRPr="0092301B" w:rsidRDefault="002C6458" w:rsidP="00222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Students </w:t>
      </w:r>
      <w:r w:rsidR="00BB7C15" w:rsidRPr="0092301B">
        <w:rPr>
          <w:rFonts w:ascii="Times New Roman" w:hAnsi="Times New Roman" w:cs="Times New Roman"/>
          <w:color w:val="000000"/>
        </w:rPr>
        <w:t>will form groups, and conduct a team project to analyze a</w:t>
      </w:r>
      <w:r w:rsidRPr="0092301B">
        <w:rPr>
          <w:rFonts w:ascii="Times New Roman" w:hAnsi="Times New Roman" w:cs="Times New Roman"/>
          <w:color w:val="000000"/>
        </w:rPr>
        <w:t xml:space="preserve">ny public (non profit) organization or private company </w:t>
      </w:r>
      <w:r w:rsidR="00BB7C15" w:rsidRPr="0092301B">
        <w:rPr>
          <w:rFonts w:ascii="Times New Roman" w:hAnsi="Times New Roman" w:cs="Times New Roman"/>
          <w:color w:val="000000"/>
        </w:rPr>
        <w:t xml:space="preserve">with the concepts and tools discussed in the course. </w:t>
      </w:r>
      <w:r w:rsidRPr="0092301B">
        <w:rPr>
          <w:rFonts w:ascii="Times New Roman" w:hAnsi="Times New Roman" w:cs="Times New Roman"/>
          <w:color w:val="000000"/>
        </w:rPr>
        <w:t xml:space="preserve">Please choose some specific organization issues that are relevant to this organization, and apply the concepts developed in the class to make diagnosis, analyses, and give suggestions. The information on organizations can be collected from </w:t>
      </w:r>
      <w:r w:rsidR="00222024" w:rsidRPr="0092301B">
        <w:rPr>
          <w:rFonts w:ascii="Times New Roman" w:hAnsi="Times New Roman" w:cs="Times New Roman"/>
          <w:color w:val="000000"/>
        </w:rPr>
        <w:t xml:space="preserve">public data sources, such as data banks of university, from newspapers and magazines, and any other public sources. </w:t>
      </w:r>
    </w:p>
    <w:p w14:paraId="42E03B08" w14:textId="77777777" w:rsidR="00222024" w:rsidRPr="0092301B" w:rsidRDefault="0022202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Each group </w:t>
      </w:r>
      <w:r w:rsidR="00BB7C15" w:rsidRPr="0092301B">
        <w:rPr>
          <w:rFonts w:ascii="Times New Roman" w:hAnsi="Times New Roman" w:cs="Times New Roman"/>
          <w:color w:val="000000"/>
        </w:rPr>
        <w:t xml:space="preserve">will present </w:t>
      </w:r>
      <w:r w:rsidRPr="0092301B">
        <w:rPr>
          <w:rFonts w:ascii="Times New Roman" w:hAnsi="Times New Roman" w:cs="Times New Roman"/>
          <w:color w:val="000000"/>
        </w:rPr>
        <w:t xml:space="preserve">their </w:t>
      </w:r>
      <w:r w:rsidR="00BB7C15" w:rsidRPr="0092301B">
        <w:rPr>
          <w:rFonts w:ascii="Times New Roman" w:hAnsi="Times New Roman" w:cs="Times New Roman"/>
          <w:color w:val="000000"/>
        </w:rPr>
        <w:t>Team Project</w:t>
      </w:r>
      <w:r w:rsidRPr="0092301B">
        <w:rPr>
          <w:rFonts w:ascii="Times New Roman" w:hAnsi="Times New Roman" w:cs="Times New Roman"/>
          <w:color w:val="000000"/>
        </w:rPr>
        <w:t>s</w:t>
      </w:r>
      <w:r w:rsidR="00BB7C15" w:rsidRPr="0092301B">
        <w:rPr>
          <w:rFonts w:ascii="Times New Roman" w:hAnsi="Times New Roman" w:cs="Times New Roman"/>
          <w:color w:val="000000"/>
        </w:rPr>
        <w:t xml:space="preserve"> on the session of </w:t>
      </w:r>
      <w:r w:rsidR="00BB7C15" w:rsidRPr="0092301B">
        <w:rPr>
          <w:rFonts w:ascii="Times New Roman" w:hAnsi="Times New Roman" w:cs="Times New Roman"/>
          <w:b/>
          <w:bCs/>
          <w:color w:val="000000"/>
        </w:rPr>
        <w:t>16</w:t>
      </w:r>
      <w:r w:rsidR="00BB7C15" w:rsidRPr="0092301B">
        <w:rPr>
          <w:rFonts w:ascii="Times New Roman" w:hAnsi="Times New Roman" w:cs="Times New Roman"/>
          <w:b/>
          <w:bCs/>
          <w:color w:val="000000"/>
          <w:sz w:val="15"/>
          <w:szCs w:val="15"/>
        </w:rPr>
        <w:t xml:space="preserve">th </w:t>
      </w:r>
      <w:r w:rsidRPr="0092301B">
        <w:rPr>
          <w:rFonts w:ascii="Times New Roman" w:hAnsi="Times New Roman" w:cs="Times New Roman"/>
          <w:b/>
          <w:bCs/>
          <w:color w:val="000000"/>
        </w:rPr>
        <w:t>April</w:t>
      </w:r>
      <w:r w:rsidR="00BB7C15" w:rsidRPr="0092301B">
        <w:rPr>
          <w:rFonts w:ascii="Times New Roman" w:hAnsi="Times New Roman" w:cs="Times New Roman"/>
          <w:b/>
          <w:bCs/>
          <w:color w:val="000000"/>
        </w:rPr>
        <w:t xml:space="preserve"> 20</w:t>
      </w:r>
      <w:r w:rsidRPr="0092301B">
        <w:rPr>
          <w:rFonts w:ascii="Times New Roman" w:hAnsi="Times New Roman" w:cs="Times New Roman"/>
          <w:b/>
          <w:bCs/>
          <w:color w:val="000000"/>
        </w:rPr>
        <w:t>12</w:t>
      </w:r>
      <w:r w:rsidR="00BB7C15" w:rsidRPr="0092301B">
        <w:rPr>
          <w:rFonts w:ascii="Times New Roman" w:hAnsi="Times New Roman" w:cs="Times New Roman"/>
          <w:color w:val="000000"/>
        </w:rPr>
        <w:t xml:space="preserve">. Each team </w:t>
      </w:r>
      <w:r w:rsidRPr="0092301B">
        <w:rPr>
          <w:rFonts w:ascii="Times New Roman" w:hAnsi="Times New Roman" w:cs="Times New Roman"/>
          <w:color w:val="000000"/>
        </w:rPr>
        <w:t xml:space="preserve">will be given </w:t>
      </w:r>
      <w:r w:rsidR="00BB7C15" w:rsidRPr="0092301B">
        <w:rPr>
          <w:rFonts w:ascii="Times New Roman" w:hAnsi="Times New Roman" w:cs="Times New Roman"/>
          <w:color w:val="000000"/>
        </w:rPr>
        <w:t>20 m</w:t>
      </w:r>
      <w:r w:rsidRPr="0092301B">
        <w:rPr>
          <w:rFonts w:ascii="Times New Roman" w:hAnsi="Times New Roman" w:cs="Times New Roman"/>
          <w:color w:val="000000"/>
        </w:rPr>
        <w:t xml:space="preserve">inutes to present their project.  For questions and discussion will be given </w:t>
      </w:r>
      <w:r w:rsidR="00BB7C15" w:rsidRPr="0092301B">
        <w:rPr>
          <w:rFonts w:ascii="Times New Roman" w:hAnsi="Times New Roman" w:cs="Times New Roman"/>
          <w:color w:val="000000"/>
        </w:rPr>
        <w:t>5-10 minutes</w:t>
      </w:r>
      <w:r w:rsidRPr="0092301B">
        <w:rPr>
          <w:rFonts w:ascii="Times New Roman" w:hAnsi="Times New Roman" w:cs="Times New Roman"/>
          <w:color w:val="000000"/>
        </w:rPr>
        <w:t xml:space="preserve"> for each group.</w:t>
      </w:r>
    </w:p>
    <w:p w14:paraId="1C742E87" w14:textId="2F4575D4" w:rsidR="00BB7C15" w:rsidRPr="0092301B" w:rsidRDefault="0022202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 </w:t>
      </w:r>
    </w:p>
    <w:p w14:paraId="3029BED2" w14:textId="69F4884B" w:rsidR="00BB7C15" w:rsidRPr="0092301B" w:rsidRDefault="0022202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The </w:t>
      </w:r>
      <w:r w:rsidR="00BB7C15" w:rsidRPr="0092301B">
        <w:rPr>
          <w:rFonts w:ascii="Times New Roman" w:hAnsi="Times New Roman" w:cs="Times New Roman"/>
          <w:color w:val="000000"/>
        </w:rPr>
        <w:t xml:space="preserve">written report of the Team Project </w:t>
      </w:r>
      <w:r w:rsidRPr="0092301B">
        <w:rPr>
          <w:rFonts w:ascii="Times New Roman" w:hAnsi="Times New Roman" w:cs="Times New Roman"/>
          <w:color w:val="000000"/>
        </w:rPr>
        <w:t>should be returned on 23</w:t>
      </w:r>
      <w:r w:rsidRPr="0092301B">
        <w:rPr>
          <w:rFonts w:ascii="Times New Roman" w:hAnsi="Times New Roman" w:cs="Times New Roman"/>
          <w:color w:val="000000"/>
          <w:vertAlign w:val="superscript"/>
        </w:rPr>
        <w:t>rd</w:t>
      </w:r>
      <w:r w:rsidRPr="0092301B">
        <w:rPr>
          <w:rFonts w:ascii="Times New Roman" w:hAnsi="Times New Roman" w:cs="Times New Roman"/>
          <w:color w:val="000000"/>
        </w:rPr>
        <w:t xml:space="preserve"> of March 2012 and shouldn’t exceed 30</w:t>
      </w:r>
      <w:r w:rsidR="00BB7C15" w:rsidRPr="0092301B">
        <w:rPr>
          <w:rFonts w:ascii="Times New Roman" w:hAnsi="Times New Roman" w:cs="Times New Roman"/>
          <w:color w:val="000000"/>
        </w:rPr>
        <w:t xml:space="preserve"> pages (not including cover page, using Times New Roman, font size 12, </w:t>
      </w:r>
      <w:r w:rsidRPr="0092301B">
        <w:rPr>
          <w:rFonts w:ascii="Times New Roman" w:hAnsi="Times New Roman" w:cs="Times New Roman"/>
          <w:color w:val="000000"/>
        </w:rPr>
        <w:t>double</w:t>
      </w:r>
      <w:r w:rsidR="00BB7C15" w:rsidRPr="0092301B">
        <w:rPr>
          <w:rFonts w:ascii="Times New Roman" w:hAnsi="Times New Roman" w:cs="Times New Roman"/>
          <w:color w:val="000000"/>
        </w:rPr>
        <w:t xml:space="preserve"> spaced). Please submit the report in </w:t>
      </w:r>
      <w:r w:rsidR="00BB7C15" w:rsidRPr="0092301B">
        <w:rPr>
          <w:rFonts w:ascii="Times New Roman" w:hAnsi="Times New Roman" w:cs="Times New Roman"/>
          <w:b/>
          <w:bCs/>
          <w:color w:val="000000"/>
        </w:rPr>
        <w:t>electronic version</w:t>
      </w:r>
      <w:r w:rsidR="00BB7C15" w:rsidRPr="0092301B">
        <w:rPr>
          <w:rFonts w:ascii="Times New Roman" w:hAnsi="Times New Roman" w:cs="Times New Roman"/>
          <w:color w:val="000000"/>
        </w:rPr>
        <w:t>.</w:t>
      </w:r>
    </w:p>
    <w:p w14:paraId="651DA0A7" w14:textId="77777777" w:rsidR="00222024" w:rsidRPr="0092301B" w:rsidRDefault="0022202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254A8C" w14:textId="3CA906BA" w:rsidR="00B45A34" w:rsidRPr="0092301B" w:rsidRDefault="00B45A34" w:rsidP="00BB7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 </w:t>
      </w:r>
    </w:p>
    <w:p w14:paraId="3E4DF2C4" w14:textId="77777777" w:rsidR="00993293"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3.) </w:t>
      </w:r>
      <w:r w:rsidRPr="0092301B">
        <w:rPr>
          <w:rFonts w:ascii="Times New Roman" w:hAnsi="Times New Roman" w:cs="Times New Roman"/>
          <w:b/>
          <w:color w:val="000000"/>
        </w:rPr>
        <w:t xml:space="preserve">Final </w:t>
      </w:r>
    </w:p>
    <w:p w14:paraId="0EA998BB" w14:textId="4F670FDC" w:rsidR="00B45A34" w:rsidRPr="0092301B" w:rsidRDefault="00101F05"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The final exam will be a semi-</w:t>
      </w:r>
      <w:r w:rsidR="00B45A34" w:rsidRPr="0092301B">
        <w:rPr>
          <w:rFonts w:ascii="Times New Roman" w:hAnsi="Times New Roman" w:cs="Times New Roman"/>
          <w:color w:val="000000"/>
        </w:rPr>
        <w:t>comprehensive exam comprised of concepts and applications discussed in class.</w:t>
      </w:r>
    </w:p>
    <w:p w14:paraId="1B54F66F"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7EBDA8"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color w:val="000000"/>
        </w:rPr>
        <w:t xml:space="preserve">NOTE: Students are always responsible for weekly reading assignments listed in this syllabus </w:t>
      </w:r>
      <w:r w:rsidRPr="0092301B">
        <w:rPr>
          <w:rFonts w:ascii="Times New Roman" w:hAnsi="Times New Roman" w:cs="Times New Roman"/>
          <w:b/>
          <w:bCs/>
          <w:color w:val="000000"/>
        </w:rPr>
        <w:t xml:space="preserve">after </w:t>
      </w:r>
      <w:r w:rsidRPr="0092301B">
        <w:rPr>
          <w:rFonts w:ascii="Times New Roman" w:hAnsi="Times New Roman" w:cs="Times New Roman"/>
          <w:color w:val="000000"/>
        </w:rPr>
        <w:t xml:space="preserve">coming to class. Notes distributed in class and textbook material are to be read following the class lecture in which the topics were discussed. </w:t>
      </w:r>
    </w:p>
    <w:p w14:paraId="0A3E9024"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5E980AF" w14:textId="77777777" w:rsidR="00222024" w:rsidRPr="0092301B" w:rsidRDefault="0022202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D2C7675"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Grading Criteria</w:t>
      </w:r>
    </w:p>
    <w:p w14:paraId="4DC91944" w14:textId="5389DCBD"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w:t>
      </w:r>
      <w:r w:rsidR="00222024" w:rsidRPr="0092301B">
        <w:rPr>
          <w:rFonts w:ascii="Times New Roman" w:hAnsi="Times New Roman" w:cs="Times New Roman"/>
          <w:b/>
          <w:bCs/>
          <w:color w:val="000000"/>
        </w:rPr>
        <w:t xml:space="preserve"> </w:t>
      </w:r>
      <w:r w:rsidR="00222024" w:rsidRPr="0092301B">
        <w:rPr>
          <w:rFonts w:ascii="Times New Roman" w:hAnsi="Times New Roman" w:cs="Times New Roman"/>
          <w:color w:val="000000"/>
        </w:rPr>
        <w:t xml:space="preserve">Session Article Preparation, Presentation, and Discussion </w:t>
      </w:r>
      <w:r w:rsidR="00222024" w:rsidRPr="0092301B">
        <w:rPr>
          <w:rFonts w:ascii="Times New Roman" w:hAnsi="Times New Roman" w:cs="Times New Roman"/>
          <w:b/>
          <w:color w:val="000000"/>
        </w:rPr>
        <w:t>2</w:t>
      </w:r>
      <w:r w:rsidRPr="0092301B">
        <w:rPr>
          <w:rFonts w:ascii="Times New Roman" w:hAnsi="Times New Roman" w:cs="Times New Roman"/>
          <w:b/>
          <w:color w:val="000000"/>
        </w:rPr>
        <w:t>0 %</w:t>
      </w:r>
      <w:r w:rsidRPr="0092301B">
        <w:rPr>
          <w:rFonts w:ascii="Times New Roman" w:hAnsi="Times New Roman" w:cs="Times New Roman"/>
          <w:color w:val="000000"/>
        </w:rPr>
        <w:t xml:space="preserve"> </w:t>
      </w:r>
    </w:p>
    <w:p w14:paraId="36DB3516" w14:textId="6AE6283B" w:rsidR="00B45A34" w:rsidRPr="0092301B" w:rsidRDefault="0022202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-Term Project </w:t>
      </w:r>
      <w:r w:rsidRPr="0092301B">
        <w:rPr>
          <w:rFonts w:ascii="Times New Roman" w:hAnsi="Times New Roman" w:cs="Times New Roman"/>
          <w:b/>
          <w:color w:val="000000"/>
        </w:rPr>
        <w:t>4</w:t>
      </w:r>
      <w:r w:rsidR="00B45A34" w:rsidRPr="0092301B">
        <w:rPr>
          <w:rFonts w:ascii="Times New Roman" w:hAnsi="Times New Roman" w:cs="Times New Roman"/>
          <w:b/>
          <w:color w:val="000000"/>
        </w:rPr>
        <w:t>0 %</w:t>
      </w:r>
      <w:r w:rsidR="00B45A34" w:rsidRPr="0092301B">
        <w:rPr>
          <w:rFonts w:ascii="Times New Roman" w:hAnsi="Times New Roman" w:cs="Times New Roman"/>
          <w:color w:val="000000"/>
        </w:rPr>
        <w:t xml:space="preserve"> </w:t>
      </w:r>
    </w:p>
    <w:p w14:paraId="45F44B83" w14:textId="1A45C1BF"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 -Final </w:t>
      </w:r>
      <w:r w:rsidRPr="0092301B">
        <w:rPr>
          <w:rFonts w:ascii="Times New Roman" w:hAnsi="Times New Roman" w:cs="Times New Roman"/>
          <w:b/>
          <w:color w:val="000000"/>
        </w:rPr>
        <w:t>40 %</w:t>
      </w:r>
    </w:p>
    <w:p w14:paraId="4801B88E"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2F1003E" w14:textId="77777777" w:rsidR="00681158" w:rsidRPr="0092301B" w:rsidRDefault="00681158"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2A335FA" w14:textId="77777777" w:rsidR="00681158" w:rsidRPr="0092301B" w:rsidRDefault="00681158"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3E4EC0F" w14:textId="77777777" w:rsidR="009E30C9" w:rsidRPr="0092301B" w:rsidRDefault="009E30C9"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51202DF"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Attendance Policy</w:t>
      </w:r>
    </w:p>
    <w:p w14:paraId="1F04CBFA" w14:textId="337A5012"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xml:space="preserve">Attendance is important to stay on top of class material and </w:t>
      </w:r>
      <w:r w:rsidR="00FA5940" w:rsidRPr="0092301B">
        <w:rPr>
          <w:rFonts w:ascii="Times New Roman" w:hAnsi="Times New Roman" w:cs="Times New Roman"/>
          <w:color w:val="000000"/>
        </w:rPr>
        <w:t xml:space="preserve">assigned </w:t>
      </w:r>
      <w:r w:rsidR="00681158" w:rsidRPr="0092301B">
        <w:rPr>
          <w:rFonts w:ascii="Times New Roman" w:hAnsi="Times New Roman" w:cs="Times New Roman"/>
          <w:color w:val="000000"/>
        </w:rPr>
        <w:t>readings</w:t>
      </w:r>
      <w:r w:rsidRPr="0092301B">
        <w:rPr>
          <w:rFonts w:ascii="Times New Roman" w:hAnsi="Times New Roman" w:cs="Times New Roman"/>
          <w:color w:val="000000"/>
        </w:rPr>
        <w:t>. Students are encouraged to come to class, but are left with the responsibility of managing their own attendance. Attendance will be taken for the purpose of explaining poor performance should the need arise.</w:t>
      </w:r>
    </w:p>
    <w:p w14:paraId="1611FAAF"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ACABC47"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Evaluation Policy</w:t>
      </w:r>
    </w:p>
    <w:p w14:paraId="5EA5CC2E"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Students will be allowed to make-up an exam or submit homework or other assignments beyond a deadline only with written documentation (e.g., doctor’s letter) for extenuating circumstances covered under Zirve University policy.</w:t>
      </w:r>
    </w:p>
    <w:p w14:paraId="1996D921"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14875A"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Caveat</w:t>
      </w:r>
    </w:p>
    <w:p w14:paraId="6D9962A8"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14:paraId="306AB481"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1E16F8"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2CF04B2"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AF3FD34"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D4573E2"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C7B5D3A"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3B42F6B"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28C024C"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0410323"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922344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3C441C"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30DC87A"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2D0D62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0B443E0"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E9CBA92"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DAE56D8"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4467435"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DE509FD"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6BD2EF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2BF7D8B"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3FFFBB"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D4298A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EE711EA"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A7105A"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2B3E70"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3071E5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6418A3"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411F877"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0759924"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A80BE7E"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08189509"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92301B">
        <w:rPr>
          <w:rFonts w:ascii="Times New Roman" w:hAnsi="Times New Roman" w:cs="Times New Roman"/>
          <w:b/>
          <w:bCs/>
          <w:color w:val="000000"/>
        </w:rPr>
        <w:t>Tentative Agenda</w:t>
      </w:r>
    </w:p>
    <w:p w14:paraId="321A22A8"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2FB05D33" w14:textId="7AEF5761"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__________________________________________________</w:t>
      </w:r>
      <w:r w:rsidR="00E279AA" w:rsidRPr="0092301B">
        <w:rPr>
          <w:rFonts w:ascii="Times New Roman" w:hAnsi="Times New Roman" w:cs="Times New Roman"/>
          <w:color w:val="000000"/>
        </w:rPr>
        <w:t>_________________</w:t>
      </w:r>
    </w:p>
    <w:p w14:paraId="1BF44306"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b/>
      </w:r>
    </w:p>
    <w:p w14:paraId="34E3E4AD" w14:textId="56FC076B"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#1: </w:t>
      </w:r>
      <w:r w:rsidR="00101F05" w:rsidRPr="0092301B">
        <w:rPr>
          <w:rFonts w:ascii="Times New Roman" w:hAnsi="Times New Roman" w:cs="Times New Roman"/>
          <w:b/>
          <w:bCs/>
          <w:color w:val="000000"/>
        </w:rPr>
        <w:t>Introduction to Organizational Theory and Main Concepts</w:t>
      </w:r>
      <w:r w:rsidRPr="0092301B">
        <w:rPr>
          <w:rFonts w:ascii="Times New Roman" w:hAnsi="Times New Roman" w:cs="Times New Roman"/>
          <w:b/>
          <w:bCs/>
          <w:color w:val="000000"/>
        </w:rPr>
        <w:tab/>
      </w:r>
      <w:r w:rsidR="00101F05"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t xml:space="preserve"> </w:t>
      </w:r>
    </w:p>
    <w:p w14:paraId="25C8990A" w14:textId="07952021"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#2: </w:t>
      </w:r>
      <w:r w:rsidR="00101F05" w:rsidRPr="0092301B">
        <w:rPr>
          <w:rFonts w:ascii="Times New Roman" w:hAnsi="Times New Roman" w:cs="Times New Roman"/>
          <w:b/>
          <w:bCs/>
          <w:color w:val="000000"/>
        </w:rPr>
        <w:t>Classical Organizational Theory</w:t>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p>
    <w:p w14:paraId="79CCD777" w14:textId="2AF14F1A"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t xml:space="preserve"> </w:t>
      </w:r>
    </w:p>
    <w:p w14:paraId="764F55C3" w14:textId="7A688729" w:rsidR="003A52B1"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#3: </w:t>
      </w:r>
      <w:r w:rsidR="003A52B1" w:rsidRPr="0092301B">
        <w:rPr>
          <w:rFonts w:ascii="Times New Roman" w:hAnsi="Times New Roman" w:cs="Times New Roman"/>
          <w:b/>
          <w:bCs/>
          <w:color w:val="000000"/>
        </w:rPr>
        <w:t xml:space="preserve">Neoclassical Theory </w:t>
      </w:r>
    </w:p>
    <w:p w14:paraId="4B84E66B" w14:textId="656FF04C"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p>
    <w:p w14:paraId="4BA04221" w14:textId="201D802E" w:rsidR="00C962C6" w:rsidRPr="0092301B" w:rsidRDefault="00B45A34"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#4: </w:t>
      </w:r>
      <w:r w:rsidR="00C962C6" w:rsidRPr="0092301B">
        <w:rPr>
          <w:rFonts w:ascii="Times New Roman" w:hAnsi="Times New Roman" w:cs="Times New Roman"/>
          <w:b/>
          <w:bCs/>
          <w:color w:val="000000"/>
        </w:rPr>
        <w:t>Resource Dependency Theory</w:t>
      </w:r>
    </w:p>
    <w:p w14:paraId="404D73D1" w14:textId="2323A64E"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p>
    <w:p w14:paraId="43FA1FB2" w14:textId="5DA73ED8" w:rsidR="00C962C6"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#5: </w:t>
      </w:r>
      <w:r w:rsidR="00C962C6" w:rsidRPr="0092301B">
        <w:rPr>
          <w:rFonts w:ascii="Times New Roman" w:hAnsi="Times New Roman" w:cs="Times New Roman"/>
          <w:b/>
          <w:bCs/>
          <w:color w:val="000000"/>
        </w:rPr>
        <w:t>Organization Ecology</w:t>
      </w:r>
      <w:r w:rsidR="00C962C6" w:rsidRPr="0092301B">
        <w:rPr>
          <w:rFonts w:ascii="Times New Roman" w:hAnsi="Times New Roman" w:cs="Times New Roman"/>
          <w:b/>
          <w:bCs/>
          <w:color w:val="000000"/>
        </w:rPr>
        <w:tab/>
      </w:r>
    </w:p>
    <w:p w14:paraId="44E2211C" w14:textId="77777777" w:rsidR="00112EE2" w:rsidRPr="0092301B" w:rsidRDefault="00112EE2"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E9084A4" w14:textId="5285C757" w:rsidR="00C962C6" w:rsidRPr="0092301B" w:rsidRDefault="00B45A34"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#6: </w:t>
      </w:r>
      <w:r w:rsidR="00C962C6" w:rsidRPr="0092301B">
        <w:rPr>
          <w:rFonts w:ascii="Times New Roman" w:hAnsi="Times New Roman" w:cs="Times New Roman"/>
          <w:b/>
          <w:bCs/>
          <w:color w:val="000000"/>
        </w:rPr>
        <w:t>Economic Organization Theories</w:t>
      </w:r>
    </w:p>
    <w:p w14:paraId="07028713"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F68228A" w14:textId="546D8E9A" w:rsidR="003C4F89" w:rsidRPr="0092301B" w:rsidRDefault="00B45A34" w:rsidP="003C4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#7: </w:t>
      </w:r>
      <w:r w:rsidR="003C4F89" w:rsidRPr="0092301B">
        <w:rPr>
          <w:rFonts w:ascii="Times New Roman" w:hAnsi="Times New Roman" w:cs="Times New Roman"/>
          <w:b/>
          <w:bCs/>
          <w:color w:val="000000"/>
        </w:rPr>
        <w:t xml:space="preserve">Institutional Theory </w:t>
      </w:r>
    </w:p>
    <w:p w14:paraId="55AB43E4" w14:textId="59227BC8"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t xml:space="preserve"> </w:t>
      </w:r>
    </w:p>
    <w:p w14:paraId="4AF80F3C" w14:textId="6A070A47" w:rsidR="00E279AA"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#8: </w:t>
      </w:r>
      <w:r w:rsidR="00112EE2" w:rsidRPr="0092301B">
        <w:rPr>
          <w:rFonts w:ascii="Times New Roman" w:hAnsi="Times New Roman" w:cs="Times New Roman"/>
          <w:b/>
          <w:bCs/>
          <w:color w:val="000000"/>
        </w:rPr>
        <w:t>Systems/Organic Theories &amp; Contingency Theory</w:t>
      </w:r>
      <w:r w:rsidRPr="0092301B">
        <w:rPr>
          <w:rFonts w:ascii="Times New Roman" w:hAnsi="Times New Roman" w:cs="Times New Roman"/>
          <w:b/>
          <w:bCs/>
          <w:color w:val="000000"/>
        </w:rPr>
        <w:tab/>
      </w:r>
    </w:p>
    <w:p w14:paraId="27F17B23" w14:textId="296D5953"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00435A05" w:rsidRPr="0092301B">
        <w:rPr>
          <w:rFonts w:ascii="Times New Roman" w:hAnsi="Times New Roman" w:cs="Times New Roman"/>
          <w:b/>
          <w:bCs/>
          <w:color w:val="000000"/>
        </w:rPr>
        <w:tab/>
      </w:r>
    </w:p>
    <w:p w14:paraId="760DBB0A" w14:textId="67F257F5"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#9: </w:t>
      </w:r>
      <w:r w:rsidR="009E30C9" w:rsidRPr="0092301B">
        <w:rPr>
          <w:rFonts w:ascii="Times New Roman" w:hAnsi="Times New Roman" w:cs="Times New Roman"/>
          <w:b/>
          <w:bCs/>
          <w:color w:val="000000"/>
        </w:rPr>
        <w:t>Organizational Culture</w:t>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p>
    <w:p w14:paraId="07CD59DC"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t xml:space="preserve"> </w:t>
      </w:r>
    </w:p>
    <w:p w14:paraId="6BFCFDB3" w14:textId="34C90C50"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#10: </w:t>
      </w:r>
      <w:r w:rsidR="009E30C9" w:rsidRPr="0092301B">
        <w:rPr>
          <w:rFonts w:ascii="Times New Roman" w:hAnsi="Times New Roman" w:cs="Times New Roman"/>
          <w:b/>
          <w:bCs/>
          <w:color w:val="000000"/>
        </w:rPr>
        <w:t>Network Theory</w:t>
      </w:r>
    </w:p>
    <w:p w14:paraId="639D9F61"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r w:rsidRPr="0092301B">
        <w:rPr>
          <w:rFonts w:ascii="Times New Roman" w:hAnsi="Times New Roman" w:cs="Times New Roman"/>
          <w:b/>
          <w:bCs/>
          <w:color w:val="000000"/>
        </w:rPr>
        <w:tab/>
        <w:t xml:space="preserve"> </w:t>
      </w:r>
    </w:p>
    <w:p w14:paraId="124F794A" w14:textId="77777777" w:rsidR="005A3F93"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 xml:space="preserve">Class #11: </w:t>
      </w:r>
      <w:r w:rsidR="000E772A" w:rsidRPr="0092301B">
        <w:rPr>
          <w:rFonts w:ascii="Times New Roman" w:hAnsi="Times New Roman" w:cs="Times New Roman"/>
          <w:b/>
          <w:bCs/>
          <w:color w:val="000000"/>
        </w:rPr>
        <w:t xml:space="preserve">Modern and </w:t>
      </w:r>
      <w:r w:rsidR="00435A05" w:rsidRPr="0092301B">
        <w:rPr>
          <w:rFonts w:ascii="Times New Roman" w:hAnsi="Times New Roman" w:cs="Times New Roman"/>
          <w:b/>
          <w:bCs/>
          <w:color w:val="000000"/>
        </w:rPr>
        <w:t>Postmodern Perspective</w:t>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r w:rsidRPr="0092301B">
        <w:rPr>
          <w:rFonts w:ascii="Times New Roman" w:hAnsi="Times New Roman" w:cs="Times New Roman"/>
          <w:b/>
          <w:bCs/>
          <w:color w:val="000000"/>
        </w:rPr>
        <w:tab/>
      </w:r>
    </w:p>
    <w:p w14:paraId="4CD810B7" w14:textId="77777777" w:rsidR="005A3F93" w:rsidRDefault="005A3F93"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EA167AC" w14:textId="77777777" w:rsidR="005A3F93" w:rsidRDefault="005A3F93"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Class #12</w:t>
      </w:r>
      <w:r w:rsidRPr="0092301B">
        <w:rPr>
          <w:rFonts w:ascii="Times New Roman" w:hAnsi="Times New Roman" w:cs="Times New Roman"/>
          <w:b/>
          <w:bCs/>
          <w:color w:val="000000"/>
        </w:rPr>
        <w:t>:</w:t>
      </w:r>
      <w:r>
        <w:rPr>
          <w:rFonts w:ascii="Times New Roman" w:hAnsi="Times New Roman" w:cs="Times New Roman"/>
          <w:b/>
          <w:bCs/>
          <w:color w:val="000000"/>
        </w:rPr>
        <w:t xml:space="preserve"> Presentations</w:t>
      </w:r>
    </w:p>
    <w:p w14:paraId="628C61FD" w14:textId="77777777" w:rsidR="005A3F93" w:rsidRDefault="005A3F93"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E29D772" w14:textId="77777777" w:rsidR="005A3F93" w:rsidRDefault="005A3F93"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Class #13</w:t>
      </w:r>
      <w:r w:rsidRPr="0092301B">
        <w:rPr>
          <w:rFonts w:ascii="Times New Roman" w:hAnsi="Times New Roman" w:cs="Times New Roman"/>
          <w:b/>
          <w:bCs/>
          <w:color w:val="000000"/>
        </w:rPr>
        <w:t>:</w:t>
      </w:r>
      <w:r>
        <w:rPr>
          <w:rFonts w:ascii="Times New Roman" w:hAnsi="Times New Roman" w:cs="Times New Roman"/>
          <w:b/>
          <w:bCs/>
          <w:color w:val="000000"/>
        </w:rPr>
        <w:t xml:space="preserve"> Revision and Preparation to Final Exam</w:t>
      </w:r>
    </w:p>
    <w:p w14:paraId="3FCA6609" w14:textId="463AF3ED" w:rsidR="00B45A34" w:rsidRPr="005A3F93" w:rsidRDefault="005A3F93"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r w:rsidR="00B45A34" w:rsidRPr="0092301B">
        <w:rPr>
          <w:rFonts w:ascii="Times New Roman" w:hAnsi="Times New Roman" w:cs="Times New Roman"/>
          <w:b/>
          <w:bCs/>
          <w:color w:val="000000"/>
        </w:rPr>
        <w:tab/>
      </w:r>
    </w:p>
    <w:p w14:paraId="52B93678"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 Final Exam is assigned ***</w:t>
      </w:r>
    </w:p>
    <w:p w14:paraId="266B7336"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2301B">
        <w:rPr>
          <w:rFonts w:ascii="Times New Roman" w:hAnsi="Times New Roman" w:cs="Times New Roman"/>
          <w:color w:val="000000"/>
        </w:rPr>
        <w:t>------ No Class ------</w:t>
      </w:r>
    </w:p>
    <w:p w14:paraId="032F9B63"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9AFC8BE"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7B4E2A9"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1684BBA"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92E12B6"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790986C"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344BF0"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E5214D3"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DF5A5EF" w14:textId="77777777" w:rsidR="001C53AB" w:rsidRPr="0092301B" w:rsidRDefault="001C53AB"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64D0659" w14:textId="77777777" w:rsidR="00B45A34" w:rsidRPr="0092301B" w:rsidRDefault="00B45A34" w:rsidP="00B45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bookmarkStart w:id="0" w:name="_GoBack"/>
      <w:bookmarkEnd w:id="0"/>
    </w:p>
    <w:p w14:paraId="7EA974A1" w14:textId="77777777" w:rsidR="00E279AA" w:rsidRPr="0092301B" w:rsidRDefault="00E279AA" w:rsidP="00B45A34">
      <w:pPr>
        <w:rPr>
          <w:rFonts w:ascii="Times New Roman" w:hAnsi="Times New Roman" w:cs="Times New Roman"/>
          <w:b/>
        </w:rPr>
      </w:pPr>
      <w:r w:rsidRPr="0092301B">
        <w:rPr>
          <w:rFonts w:ascii="Times New Roman" w:hAnsi="Times New Roman" w:cs="Times New Roman"/>
          <w:b/>
        </w:rPr>
        <w:t>Reading List:</w:t>
      </w:r>
    </w:p>
    <w:p w14:paraId="5BF6C923" w14:textId="77777777" w:rsidR="00E279AA" w:rsidRPr="0092301B" w:rsidRDefault="00E279AA" w:rsidP="00B45A34">
      <w:pPr>
        <w:rPr>
          <w:rFonts w:ascii="Times New Roman" w:hAnsi="Times New Roman" w:cs="Times New Roman"/>
          <w:b/>
        </w:rPr>
      </w:pPr>
    </w:p>
    <w:p w14:paraId="73F93A0E" w14:textId="6230C060" w:rsidR="00B45A34" w:rsidRPr="0092301B" w:rsidRDefault="00E279AA" w:rsidP="00B45A34">
      <w:pPr>
        <w:rPr>
          <w:rFonts w:ascii="Times New Roman" w:hAnsi="Times New Roman" w:cs="Times New Roman"/>
          <w:b/>
        </w:rPr>
      </w:pPr>
      <w:r w:rsidRPr="0092301B">
        <w:rPr>
          <w:rFonts w:ascii="Times New Roman" w:hAnsi="Times New Roman" w:cs="Times New Roman"/>
          <w:b/>
          <w:bCs/>
          <w:i/>
          <w:iCs/>
          <w:color w:val="000000"/>
        </w:rPr>
        <w:t xml:space="preserve">Topic1. </w:t>
      </w:r>
      <w:r w:rsidRPr="0092301B">
        <w:rPr>
          <w:rFonts w:ascii="Times New Roman" w:hAnsi="Times New Roman" w:cs="Times New Roman"/>
          <w:color w:val="000000"/>
        </w:rPr>
        <w:t xml:space="preserve"> </w:t>
      </w:r>
      <w:r w:rsidRPr="0092301B">
        <w:rPr>
          <w:rFonts w:ascii="Times New Roman" w:hAnsi="Times New Roman" w:cs="Times New Roman"/>
          <w:b/>
          <w:bCs/>
          <w:color w:val="000000"/>
        </w:rPr>
        <w:t>Introduction to Organizational Theory and Main Concepts</w:t>
      </w:r>
      <w:r w:rsidRPr="0092301B">
        <w:rPr>
          <w:rFonts w:ascii="Times New Roman" w:hAnsi="Times New Roman" w:cs="Times New Roman"/>
          <w:b/>
        </w:rPr>
        <w:t xml:space="preserve"> </w:t>
      </w:r>
    </w:p>
    <w:p w14:paraId="3B350DFE" w14:textId="3C366A00" w:rsidR="002B3352" w:rsidRPr="0092301B" w:rsidRDefault="00E279AA" w:rsidP="00E2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r w:rsidRPr="0092301B">
        <w:rPr>
          <w:rFonts w:ascii="Times New Roman" w:hAnsi="Times New Roman" w:cs="Times New Roman"/>
          <w:color w:val="000000"/>
        </w:rPr>
        <w:tab/>
      </w:r>
    </w:p>
    <w:p w14:paraId="16F6C270" w14:textId="77777777" w:rsidR="00E279AA" w:rsidRPr="0092301B" w:rsidRDefault="00E279AA" w:rsidP="00E2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6C9AB718" w14:textId="0C5BE394" w:rsidR="00E279AA" w:rsidRPr="0092301B" w:rsidRDefault="00E279AA" w:rsidP="00E279AA">
      <w:pPr>
        <w:pStyle w:val="BodyTextIndent"/>
        <w:jc w:val="both"/>
        <w:rPr>
          <w:rFonts w:eastAsiaTheme="minorEastAsia"/>
          <w:color w:val="000000"/>
          <w:lang w:val="en-US" w:eastAsia="en-US"/>
        </w:rPr>
      </w:pPr>
      <w:r w:rsidRPr="0092301B">
        <w:rPr>
          <w:rFonts w:eastAsiaTheme="minorEastAsia"/>
          <w:color w:val="000000"/>
          <w:lang w:val="en-US" w:eastAsia="en-US"/>
        </w:rPr>
        <w:t xml:space="preserve">Astley, G &amp; Van deVen, A. (1983). Central perspectives and debates in organization theory. </w:t>
      </w:r>
      <w:r w:rsidRPr="0092301B">
        <w:rPr>
          <w:rFonts w:eastAsiaTheme="minorEastAsia"/>
          <w:i/>
          <w:color w:val="000000"/>
          <w:lang w:val="en-US" w:eastAsia="en-US"/>
        </w:rPr>
        <w:t>Administrative Science Quarterly</w:t>
      </w:r>
      <w:r w:rsidRPr="0092301B">
        <w:rPr>
          <w:rFonts w:eastAsiaTheme="minorEastAsia"/>
          <w:color w:val="000000"/>
          <w:lang w:val="en-US" w:eastAsia="en-US"/>
        </w:rPr>
        <w:t>, 28:245-273.</w:t>
      </w:r>
    </w:p>
    <w:p w14:paraId="00B14D6C" w14:textId="77777777" w:rsidR="00E279AA" w:rsidRPr="0092301B" w:rsidRDefault="00E279AA" w:rsidP="00E279AA">
      <w:pPr>
        <w:pStyle w:val="BodyTextIndent"/>
        <w:jc w:val="both"/>
        <w:rPr>
          <w:rFonts w:eastAsiaTheme="minorEastAsia"/>
          <w:color w:val="000000"/>
          <w:lang w:val="en-US" w:eastAsia="en-US"/>
        </w:rPr>
      </w:pPr>
      <w:r w:rsidRPr="0092301B">
        <w:rPr>
          <w:rFonts w:eastAsiaTheme="minorEastAsia"/>
          <w:color w:val="000000"/>
          <w:lang w:val="en-US" w:eastAsia="en-US"/>
        </w:rPr>
        <w:t xml:space="preserve">Astley, W. G. 1985. Administrative science as socially constructed truth. </w:t>
      </w:r>
      <w:r w:rsidRPr="0092301B">
        <w:rPr>
          <w:rFonts w:eastAsiaTheme="minorEastAsia"/>
          <w:i/>
          <w:color w:val="000000"/>
          <w:lang w:val="en-US" w:eastAsia="en-US"/>
        </w:rPr>
        <w:t>Administrative Science Quarterly</w:t>
      </w:r>
      <w:r w:rsidRPr="0092301B">
        <w:rPr>
          <w:rFonts w:eastAsiaTheme="minorEastAsia"/>
          <w:color w:val="000000"/>
          <w:lang w:val="en-US" w:eastAsia="en-US"/>
        </w:rPr>
        <w:t xml:space="preserve">, 30: 497-513. </w:t>
      </w:r>
    </w:p>
    <w:p w14:paraId="2CF3D9B0" w14:textId="77777777" w:rsidR="00E279AA" w:rsidRPr="0092301B" w:rsidRDefault="00E279AA" w:rsidP="00E279AA">
      <w:pPr>
        <w:pStyle w:val="BodyTextIndent"/>
        <w:jc w:val="both"/>
        <w:rPr>
          <w:rFonts w:eastAsiaTheme="minorEastAsia"/>
          <w:color w:val="000000"/>
          <w:lang w:val="en-US" w:eastAsia="en-US"/>
        </w:rPr>
      </w:pPr>
      <w:r w:rsidRPr="0092301B">
        <w:rPr>
          <w:rFonts w:eastAsiaTheme="minorEastAsia"/>
          <w:color w:val="000000"/>
          <w:lang w:val="en-US" w:eastAsia="en-US"/>
        </w:rPr>
        <w:t>Morgan, G. 1980. Paradigms, metaphors, and puzzle solving in organization theory.</w:t>
      </w:r>
      <w:r w:rsidRPr="0092301B">
        <w:rPr>
          <w:rFonts w:ascii="Calibri" w:hAnsi="Calibri"/>
        </w:rPr>
        <w:t xml:space="preserve"> </w:t>
      </w:r>
      <w:r w:rsidRPr="0092301B">
        <w:rPr>
          <w:rFonts w:eastAsiaTheme="minorEastAsia"/>
          <w:i/>
          <w:iCs/>
          <w:color w:val="000000"/>
          <w:lang w:val="en-US" w:eastAsia="en-US"/>
        </w:rPr>
        <w:t>Administrative Science Quarterly</w:t>
      </w:r>
      <w:r w:rsidRPr="0092301B">
        <w:rPr>
          <w:rFonts w:ascii="Calibri" w:hAnsi="Calibri"/>
          <w:b/>
          <w:i/>
        </w:rPr>
        <w:t>,</w:t>
      </w:r>
      <w:r w:rsidRPr="0092301B">
        <w:rPr>
          <w:rFonts w:ascii="Calibri" w:hAnsi="Calibri"/>
        </w:rPr>
        <w:t xml:space="preserve"> </w:t>
      </w:r>
      <w:r w:rsidRPr="0092301B">
        <w:rPr>
          <w:rFonts w:eastAsiaTheme="minorEastAsia"/>
          <w:color w:val="000000"/>
          <w:lang w:val="en-US" w:eastAsia="en-US"/>
        </w:rPr>
        <w:t>25: 605-622.</w:t>
      </w:r>
    </w:p>
    <w:p w14:paraId="5F17A3A4" w14:textId="77777777" w:rsidR="00E279AA" w:rsidRPr="0092301B" w:rsidRDefault="00E279AA" w:rsidP="00E279AA">
      <w:pPr>
        <w:pStyle w:val="BodyTextIndent"/>
        <w:jc w:val="both"/>
        <w:rPr>
          <w:rFonts w:eastAsiaTheme="minorEastAsia"/>
          <w:color w:val="000000"/>
          <w:lang w:val="en-US" w:eastAsia="en-US"/>
        </w:rPr>
      </w:pPr>
    </w:p>
    <w:p w14:paraId="28EDA4DE" w14:textId="5891536E" w:rsidR="00E279AA" w:rsidRPr="0092301B" w:rsidRDefault="00E279AA" w:rsidP="00E279AA">
      <w:pPr>
        <w:pStyle w:val="BodyTextIndent"/>
        <w:jc w:val="both"/>
        <w:rPr>
          <w:b/>
          <w:bCs/>
          <w:color w:val="000000"/>
        </w:rPr>
      </w:pPr>
      <w:r w:rsidRPr="0092301B">
        <w:rPr>
          <w:b/>
          <w:bCs/>
          <w:i/>
          <w:iCs/>
          <w:color w:val="000000"/>
        </w:rPr>
        <w:t xml:space="preserve">Topic2. </w:t>
      </w:r>
      <w:r w:rsidR="003A52B1" w:rsidRPr="0092301B">
        <w:rPr>
          <w:b/>
          <w:bCs/>
          <w:color w:val="000000"/>
        </w:rPr>
        <w:t>Classical Organizational Theory</w:t>
      </w:r>
    </w:p>
    <w:p w14:paraId="1D692C29" w14:textId="77777777" w:rsidR="003A52B1" w:rsidRPr="0092301B" w:rsidRDefault="003A52B1" w:rsidP="00E279AA">
      <w:pPr>
        <w:pStyle w:val="BodyTextIndent"/>
        <w:jc w:val="both"/>
        <w:rPr>
          <w:rFonts w:ascii="Calibri" w:hAnsi="Calibri"/>
        </w:rPr>
      </w:pPr>
    </w:p>
    <w:p w14:paraId="4E524F56" w14:textId="77777777" w:rsidR="003A52B1" w:rsidRPr="0092301B" w:rsidRDefault="003A52B1" w:rsidP="003A5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38FF0C23" w14:textId="54A05083" w:rsidR="003A52B1"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March, James G. 2007. The study of organizations and organizing since 1945. </w:t>
      </w:r>
      <w:r w:rsidRPr="0092301B">
        <w:rPr>
          <w:rFonts w:eastAsiaTheme="minorEastAsia"/>
          <w:i/>
          <w:color w:val="000000"/>
          <w:lang w:val="en-US" w:eastAsia="en-US"/>
        </w:rPr>
        <w:t>Organization Studies</w:t>
      </w:r>
      <w:r w:rsidRPr="0092301B">
        <w:rPr>
          <w:rFonts w:eastAsiaTheme="minorEastAsia"/>
          <w:color w:val="000000"/>
          <w:lang w:val="en-US" w:eastAsia="en-US"/>
        </w:rPr>
        <w:t xml:space="preserve">, 28 (1): 9-19. </w:t>
      </w:r>
    </w:p>
    <w:p w14:paraId="2B81638C" w14:textId="77777777" w:rsidR="003A52B1"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Barley, S.R., ve Kunda, G. 1992. Design and devotion: Surges in rational and normative ideologies of control in managerial discourse. </w:t>
      </w:r>
      <w:r w:rsidRPr="0092301B">
        <w:rPr>
          <w:rFonts w:eastAsiaTheme="minorEastAsia"/>
          <w:i/>
          <w:color w:val="000000"/>
          <w:lang w:val="en-US" w:eastAsia="en-US"/>
        </w:rPr>
        <w:t xml:space="preserve">Administrative Science Quarterly, </w:t>
      </w:r>
      <w:r w:rsidRPr="0092301B">
        <w:rPr>
          <w:rFonts w:eastAsiaTheme="minorEastAsia"/>
          <w:color w:val="000000"/>
          <w:lang w:val="en-US" w:eastAsia="en-US"/>
        </w:rPr>
        <w:t>37: 363-399.</w:t>
      </w:r>
    </w:p>
    <w:p w14:paraId="1DD4BA9E" w14:textId="77777777" w:rsidR="003A52B1"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Thompson, J. D. 1956. On building an administrative science. </w:t>
      </w:r>
      <w:r w:rsidRPr="0092301B">
        <w:rPr>
          <w:rFonts w:eastAsiaTheme="minorEastAsia"/>
          <w:i/>
          <w:color w:val="000000"/>
          <w:lang w:val="en-US" w:eastAsia="en-US"/>
        </w:rPr>
        <w:t>Administrative Science Quarterly</w:t>
      </w:r>
      <w:r w:rsidRPr="0092301B">
        <w:rPr>
          <w:rFonts w:eastAsiaTheme="minorEastAsia"/>
          <w:color w:val="000000"/>
          <w:lang w:val="en-US" w:eastAsia="en-US"/>
        </w:rPr>
        <w:t>, 1: 102-111.</w:t>
      </w:r>
    </w:p>
    <w:p w14:paraId="46BA880F" w14:textId="77777777" w:rsidR="003A52B1" w:rsidRPr="0092301B" w:rsidRDefault="003A52B1" w:rsidP="003A5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p>
    <w:p w14:paraId="66CFD604" w14:textId="77777777" w:rsidR="003A52B1" w:rsidRPr="0092301B" w:rsidRDefault="003A52B1" w:rsidP="00E279AA">
      <w:pPr>
        <w:pStyle w:val="BodyTextIndent"/>
        <w:jc w:val="both"/>
        <w:rPr>
          <w:rFonts w:ascii="Calibri" w:hAnsi="Calibri"/>
        </w:rPr>
      </w:pPr>
    </w:p>
    <w:p w14:paraId="46AD3A87" w14:textId="40A24722" w:rsidR="003A52B1" w:rsidRPr="0092301B" w:rsidRDefault="003A52B1" w:rsidP="00E279AA">
      <w:pPr>
        <w:pStyle w:val="BodyTextIndent"/>
        <w:jc w:val="both"/>
        <w:rPr>
          <w:b/>
          <w:bCs/>
          <w:color w:val="000000"/>
        </w:rPr>
      </w:pPr>
      <w:r w:rsidRPr="0092301B">
        <w:rPr>
          <w:b/>
          <w:bCs/>
          <w:i/>
          <w:iCs/>
          <w:color w:val="000000"/>
        </w:rPr>
        <w:t xml:space="preserve">Topic3. </w:t>
      </w:r>
      <w:r w:rsidRPr="0092301B">
        <w:rPr>
          <w:b/>
          <w:bCs/>
          <w:color w:val="000000"/>
        </w:rPr>
        <w:t>Neoclassical Theory</w:t>
      </w:r>
    </w:p>
    <w:p w14:paraId="2C8FCB5B" w14:textId="77777777" w:rsidR="003A52B1" w:rsidRPr="0092301B" w:rsidRDefault="003A52B1" w:rsidP="00E279AA">
      <w:pPr>
        <w:pStyle w:val="BodyTextIndent"/>
        <w:jc w:val="both"/>
        <w:rPr>
          <w:rFonts w:ascii="Calibri" w:hAnsi="Calibri"/>
        </w:rPr>
      </w:pPr>
    </w:p>
    <w:p w14:paraId="2B846BE2" w14:textId="77777777" w:rsidR="003A52B1" w:rsidRPr="0092301B" w:rsidRDefault="003A52B1" w:rsidP="003A5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70708F4F" w14:textId="2936CB8D" w:rsidR="003A52B1"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Thompson, J. D. 1956. On building an administrative science. </w:t>
      </w:r>
      <w:r w:rsidRPr="0092301B">
        <w:rPr>
          <w:rFonts w:eastAsiaTheme="minorEastAsia"/>
          <w:i/>
          <w:color w:val="000000"/>
          <w:lang w:val="en-US" w:eastAsia="en-US"/>
        </w:rPr>
        <w:t>Administrative Science Quarterly</w:t>
      </w:r>
      <w:r w:rsidRPr="0092301B">
        <w:rPr>
          <w:rFonts w:eastAsiaTheme="minorEastAsia"/>
          <w:color w:val="000000"/>
          <w:lang w:val="en-US" w:eastAsia="en-US"/>
        </w:rPr>
        <w:t>, 1: 102-111</w:t>
      </w:r>
    </w:p>
    <w:p w14:paraId="792FC619" w14:textId="77777777" w:rsidR="003A52B1"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March, J.G. (1978). Bounded Rationality, Ambiguity, and the Engineering of Choice. </w:t>
      </w:r>
      <w:r w:rsidRPr="0092301B">
        <w:rPr>
          <w:rFonts w:eastAsiaTheme="minorEastAsia"/>
          <w:i/>
          <w:color w:val="000000"/>
          <w:lang w:val="en-US" w:eastAsia="en-US"/>
        </w:rPr>
        <w:t>Bell Journal of Economics</w:t>
      </w:r>
      <w:r w:rsidRPr="0092301B">
        <w:rPr>
          <w:rFonts w:eastAsiaTheme="minorEastAsia"/>
          <w:color w:val="000000"/>
          <w:lang w:val="en-US" w:eastAsia="en-US"/>
        </w:rPr>
        <w:t>, 9: 2, 582-608.</w:t>
      </w:r>
    </w:p>
    <w:p w14:paraId="47186737" w14:textId="38CFB12E" w:rsidR="00E279AA" w:rsidRPr="0092301B" w:rsidRDefault="003A52B1" w:rsidP="003A52B1">
      <w:pPr>
        <w:pStyle w:val="BodyTextIndent"/>
        <w:jc w:val="both"/>
        <w:rPr>
          <w:rFonts w:eastAsiaTheme="minorEastAsia"/>
          <w:color w:val="000000"/>
          <w:lang w:val="en-US" w:eastAsia="en-US"/>
        </w:rPr>
      </w:pPr>
      <w:r w:rsidRPr="0092301B">
        <w:rPr>
          <w:rFonts w:eastAsiaTheme="minorEastAsia"/>
          <w:color w:val="000000"/>
          <w:lang w:val="en-US" w:eastAsia="en-US"/>
        </w:rPr>
        <w:t xml:space="preserve">Cohen, M.D., March, J.G., &amp; Olsen, J.P. (1972). A Garbage Can Model of Organizational Choice. </w:t>
      </w:r>
      <w:r w:rsidRPr="0092301B">
        <w:rPr>
          <w:rFonts w:eastAsiaTheme="minorEastAsia"/>
          <w:i/>
          <w:color w:val="000000"/>
          <w:lang w:val="en-US" w:eastAsia="en-US"/>
        </w:rPr>
        <w:t>Administrative Science Quarterly</w:t>
      </w:r>
      <w:r w:rsidRPr="0092301B">
        <w:rPr>
          <w:rFonts w:eastAsiaTheme="minorEastAsia"/>
          <w:color w:val="000000"/>
          <w:lang w:val="en-US" w:eastAsia="en-US"/>
        </w:rPr>
        <w:t>. 17, 1-25.</w:t>
      </w:r>
    </w:p>
    <w:p w14:paraId="0C2D8ABB" w14:textId="77777777" w:rsidR="00C962C6" w:rsidRPr="0092301B" w:rsidRDefault="00C962C6" w:rsidP="003A52B1">
      <w:pPr>
        <w:pStyle w:val="BodyTextIndent"/>
        <w:jc w:val="both"/>
        <w:rPr>
          <w:b/>
          <w:bCs/>
          <w:i/>
          <w:iCs/>
          <w:color w:val="000000"/>
        </w:rPr>
      </w:pPr>
    </w:p>
    <w:p w14:paraId="746A9078" w14:textId="6B02F6FD" w:rsidR="00C962C6" w:rsidRPr="0092301B" w:rsidRDefault="00C962C6"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eastAsia="Times New Roman" w:hAnsi="Times New Roman" w:cs="Times New Roman"/>
          <w:b/>
          <w:bCs/>
          <w:i/>
          <w:iCs/>
          <w:color w:val="000000"/>
          <w:lang w:val="tr-TR" w:eastAsia="tr-TR"/>
        </w:rPr>
        <w:t>Topic4</w:t>
      </w:r>
      <w:r w:rsidRPr="0092301B">
        <w:rPr>
          <w:b/>
          <w:bCs/>
          <w:i/>
          <w:iCs/>
          <w:color w:val="000000"/>
        </w:rPr>
        <w:t xml:space="preserve">.  </w:t>
      </w:r>
      <w:r w:rsidRPr="0092301B">
        <w:rPr>
          <w:rFonts w:ascii="Times New Roman" w:hAnsi="Times New Roman" w:cs="Times New Roman"/>
          <w:b/>
          <w:bCs/>
          <w:color w:val="000000"/>
        </w:rPr>
        <w:t>Resource Dependency Theory</w:t>
      </w:r>
    </w:p>
    <w:p w14:paraId="1D5DCA23" w14:textId="77777777" w:rsidR="00C962C6" w:rsidRPr="0092301B" w:rsidRDefault="00C962C6"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C6DC81E" w14:textId="77777777" w:rsidR="00C962C6" w:rsidRPr="0092301B" w:rsidRDefault="00C962C6"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3C52460D" w14:textId="77777777"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 xml:space="preserve">Casciaro, Tiziana., ve Piskorski, Mikolaj Jan. 2005. Power imbalance, mutual dependence, and constraint absorption: A closer look at resource dependence theory. </w:t>
      </w:r>
      <w:r w:rsidRPr="0092301B">
        <w:rPr>
          <w:rFonts w:eastAsiaTheme="minorEastAsia"/>
          <w:i/>
          <w:color w:val="000000"/>
          <w:lang w:val="en-US" w:eastAsia="en-US"/>
        </w:rPr>
        <w:t>Administrative Science Quarterly</w:t>
      </w:r>
      <w:r w:rsidRPr="0092301B">
        <w:rPr>
          <w:rFonts w:eastAsiaTheme="minorEastAsia"/>
          <w:color w:val="000000"/>
          <w:lang w:val="en-US" w:eastAsia="en-US"/>
        </w:rPr>
        <w:t>, 50: 167-199.</w:t>
      </w:r>
    </w:p>
    <w:p w14:paraId="2CA11FEB" w14:textId="3B5625BB"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 xml:space="preserve">Ingram, P., ve Simons, T. 1995. Institutional and resource dependence determinants of responsiveness to work-family issues. </w:t>
      </w:r>
      <w:r w:rsidRPr="0092301B">
        <w:rPr>
          <w:rFonts w:eastAsiaTheme="minorEastAsia"/>
          <w:i/>
          <w:color w:val="000000"/>
          <w:lang w:val="en-US" w:eastAsia="en-US"/>
        </w:rPr>
        <w:t>Academy of Mangement Journal</w:t>
      </w:r>
      <w:r w:rsidRPr="0092301B">
        <w:rPr>
          <w:rFonts w:eastAsiaTheme="minorEastAsia"/>
          <w:color w:val="000000"/>
          <w:lang w:val="en-US" w:eastAsia="en-US"/>
        </w:rPr>
        <w:t>, 38: 1466-1482.</w:t>
      </w:r>
    </w:p>
    <w:p w14:paraId="04E56C18" w14:textId="4122F054" w:rsidR="003A52B1" w:rsidRPr="0092301B" w:rsidRDefault="00C962C6" w:rsidP="003A52B1">
      <w:pPr>
        <w:pStyle w:val="BodyTextIndent"/>
        <w:jc w:val="both"/>
        <w:rPr>
          <w:rFonts w:eastAsiaTheme="minorEastAsia"/>
          <w:color w:val="000000"/>
          <w:lang w:val="en-US" w:eastAsia="en-US"/>
        </w:rPr>
      </w:pPr>
      <w:r w:rsidRPr="0092301B">
        <w:rPr>
          <w:b/>
          <w:bCs/>
          <w:i/>
          <w:iCs/>
          <w:color w:val="000000"/>
        </w:rPr>
        <w:t xml:space="preserve"> </w:t>
      </w:r>
    </w:p>
    <w:p w14:paraId="6635F376" w14:textId="48E18201" w:rsidR="003A52B1" w:rsidRPr="0092301B" w:rsidRDefault="00C962C6" w:rsidP="003A52B1">
      <w:pPr>
        <w:pStyle w:val="BodyTextIndent"/>
        <w:jc w:val="both"/>
        <w:rPr>
          <w:b/>
          <w:bCs/>
          <w:color w:val="000000"/>
        </w:rPr>
      </w:pPr>
      <w:r w:rsidRPr="0092301B">
        <w:rPr>
          <w:b/>
          <w:bCs/>
          <w:i/>
          <w:iCs/>
          <w:color w:val="000000"/>
        </w:rPr>
        <w:t xml:space="preserve">Topic5. </w:t>
      </w:r>
      <w:r w:rsidRPr="0092301B">
        <w:rPr>
          <w:b/>
          <w:bCs/>
          <w:color w:val="000000"/>
        </w:rPr>
        <w:t>Organization Ecology</w:t>
      </w:r>
    </w:p>
    <w:p w14:paraId="3B12EA7D" w14:textId="77777777" w:rsidR="00C962C6" w:rsidRPr="0092301B" w:rsidRDefault="00C962C6" w:rsidP="003A52B1">
      <w:pPr>
        <w:pStyle w:val="BodyTextIndent"/>
        <w:jc w:val="both"/>
        <w:rPr>
          <w:rFonts w:eastAsiaTheme="minorEastAsia"/>
          <w:color w:val="000000"/>
          <w:lang w:val="en-US" w:eastAsia="en-US"/>
        </w:rPr>
      </w:pPr>
    </w:p>
    <w:p w14:paraId="2E00E88D" w14:textId="77777777" w:rsidR="00C962C6" w:rsidRPr="0092301B" w:rsidRDefault="00C962C6" w:rsidP="00C96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55B45E1F" w14:textId="77777777"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 xml:space="preserve">Audia, Pino, G., Freeman, John H., ve Reynolds, Paul Davidson. 2006. Organizational foundings in community context: Instruments manufacturers and their interrelationship with other organizations. </w:t>
      </w:r>
      <w:r w:rsidRPr="0092301B">
        <w:rPr>
          <w:rFonts w:eastAsiaTheme="minorEastAsia"/>
          <w:i/>
          <w:color w:val="000000"/>
          <w:lang w:val="en-US" w:eastAsia="en-US"/>
        </w:rPr>
        <w:t>Administrative Science Quarterly</w:t>
      </w:r>
      <w:r w:rsidRPr="0092301B">
        <w:rPr>
          <w:rFonts w:eastAsiaTheme="minorEastAsia"/>
          <w:color w:val="000000"/>
          <w:lang w:val="en-US" w:eastAsia="en-US"/>
        </w:rPr>
        <w:t>, 51: 381-419.</w:t>
      </w:r>
    </w:p>
    <w:p w14:paraId="038BA7CD" w14:textId="77777777"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 xml:space="preserve">Amburgey, T. L., ve Rao, H. 1996. Organizational ecology: Past, present, and future directions. </w:t>
      </w:r>
      <w:r w:rsidRPr="0092301B">
        <w:rPr>
          <w:rFonts w:eastAsiaTheme="minorEastAsia"/>
          <w:i/>
          <w:color w:val="000000"/>
          <w:lang w:val="en-US" w:eastAsia="en-US"/>
        </w:rPr>
        <w:t>Academy of Management Journal</w:t>
      </w:r>
      <w:r w:rsidRPr="0092301B">
        <w:rPr>
          <w:rFonts w:eastAsiaTheme="minorEastAsia"/>
          <w:color w:val="000000"/>
          <w:lang w:val="en-US" w:eastAsia="en-US"/>
        </w:rPr>
        <w:t>, 39 (5) 1265-1286.</w:t>
      </w:r>
    </w:p>
    <w:p w14:paraId="1FB12377" w14:textId="77777777"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Astley, W. G. 1985. The two ecologies: Population and community perspectives on organizational evolution. Administrative Science Quarterly, 30: 224-241.</w:t>
      </w:r>
    </w:p>
    <w:p w14:paraId="69AA4459" w14:textId="77777777" w:rsidR="00C962C6" w:rsidRPr="0092301B" w:rsidRDefault="00C962C6" w:rsidP="00C962C6">
      <w:pPr>
        <w:pStyle w:val="BodyTextIndent"/>
        <w:jc w:val="both"/>
        <w:rPr>
          <w:rFonts w:eastAsiaTheme="minorEastAsia"/>
          <w:color w:val="000000"/>
          <w:lang w:val="en-US" w:eastAsia="en-US"/>
        </w:rPr>
      </w:pPr>
      <w:r w:rsidRPr="0092301B">
        <w:rPr>
          <w:rFonts w:eastAsiaTheme="minorEastAsia"/>
          <w:color w:val="000000"/>
          <w:lang w:val="en-US" w:eastAsia="en-US"/>
        </w:rPr>
        <w:t xml:space="preserve">Hannan, M., ve Freeman, J. 1977. The population ecology of organizations. </w:t>
      </w:r>
      <w:r w:rsidRPr="0092301B">
        <w:rPr>
          <w:rFonts w:eastAsiaTheme="minorEastAsia"/>
          <w:i/>
          <w:color w:val="000000"/>
          <w:lang w:val="en-US" w:eastAsia="en-US"/>
        </w:rPr>
        <w:t>American Journal of Sociology</w:t>
      </w:r>
      <w:r w:rsidRPr="0092301B">
        <w:rPr>
          <w:rFonts w:eastAsiaTheme="minorEastAsia"/>
          <w:color w:val="000000"/>
          <w:lang w:val="en-US" w:eastAsia="en-US"/>
        </w:rPr>
        <w:t>, 82: 929-964.</w:t>
      </w:r>
    </w:p>
    <w:p w14:paraId="440D0C68" w14:textId="77777777" w:rsidR="00C962C6" w:rsidRPr="0092301B" w:rsidRDefault="00C962C6" w:rsidP="00C962C6">
      <w:pPr>
        <w:pStyle w:val="BodyTextIndent"/>
        <w:jc w:val="both"/>
        <w:rPr>
          <w:rFonts w:ascii="Calibri" w:hAnsi="Calibri"/>
        </w:rPr>
      </w:pPr>
    </w:p>
    <w:p w14:paraId="35921085" w14:textId="0F74CE22" w:rsidR="00C962C6" w:rsidRPr="0092301B" w:rsidRDefault="00C962C6" w:rsidP="00C962C6">
      <w:pPr>
        <w:pStyle w:val="BodyTextIndent"/>
        <w:jc w:val="both"/>
        <w:rPr>
          <w:rFonts w:ascii="Calibri" w:hAnsi="Calibri"/>
        </w:rPr>
      </w:pPr>
      <w:r w:rsidRPr="0092301B">
        <w:rPr>
          <w:b/>
          <w:bCs/>
          <w:i/>
          <w:iCs/>
          <w:color w:val="000000"/>
        </w:rPr>
        <w:t>Topic6.</w:t>
      </w:r>
      <w:r w:rsidR="003C4F89" w:rsidRPr="0092301B">
        <w:rPr>
          <w:b/>
          <w:bCs/>
          <w:i/>
          <w:iCs/>
          <w:color w:val="000000"/>
        </w:rPr>
        <w:t xml:space="preserve"> </w:t>
      </w:r>
      <w:r w:rsidR="003C4F89" w:rsidRPr="0092301B">
        <w:rPr>
          <w:b/>
          <w:bCs/>
          <w:color w:val="000000"/>
        </w:rPr>
        <w:t>Economic Organization Theories</w:t>
      </w:r>
    </w:p>
    <w:p w14:paraId="57D8AA0F" w14:textId="77777777" w:rsidR="00C962C6" w:rsidRPr="0092301B" w:rsidRDefault="00C962C6" w:rsidP="003A52B1">
      <w:pPr>
        <w:pStyle w:val="BodyTextIndent"/>
        <w:jc w:val="both"/>
        <w:rPr>
          <w:rFonts w:eastAsiaTheme="minorEastAsia"/>
          <w:color w:val="000000"/>
          <w:lang w:val="en-US" w:eastAsia="en-US"/>
        </w:rPr>
      </w:pPr>
    </w:p>
    <w:p w14:paraId="5D4D9A80" w14:textId="77777777" w:rsidR="003C4F89" w:rsidRPr="0092301B" w:rsidRDefault="003C4F89" w:rsidP="003C4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57B78370" w14:textId="77777777"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Alchian, A.A., &amp; Demsetz, H. (1972). Production, Information Costs, and Economic Organization. </w:t>
      </w:r>
      <w:r w:rsidRPr="0092301B">
        <w:rPr>
          <w:rFonts w:eastAsiaTheme="minorEastAsia"/>
          <w:i/>
          <w:color w:val="000000"/>
          <w:lang w:val="en-US" w:eastAsia="en-US"/>
        </w:rPr>
        <w:t>American Economic Review</w:t>
      </w:r>
      <w:r w:rsidRPr="0092301B">
        <w:rPr>
          <w:rFonts w:eastAsiaTheme="minorEastAsia"/>
          <w:color w:val="000000"/>
          <w:lang w:val="en-US" w:eastAsia="en-US"/>
        </w:rPr>
        <w:t xml:space="preserve"> 62, 777-795.</w:t>
      </w:r>
    </w:p>
    <w:p w14:paraId="363A4FC8" w14:textId="77777777"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Ouchi, W.G. (1980). Markets, Bureaucracies, and Clans, </w:t>
      </w:r>
      <w:r w:rsidRPr="0092301B">
        <w:rPr>
          <w:rFonts w:eastAsiaTheme="minorEastAsia"/>
          <w:i/>
          <w:color w:val="000000"/>
          <w:lang w:val="en-US" w:eastAsia="en-US"/>
        </w:rPr>
        <w:t>Administrative Science Quarterly,</w:t>
      </w:r>
      <w:r w:rsidRPr="0092301B">
        <w:rPr>
          <w:rFonts w:eastAsiaTheme="minorEastAsia"/>
          <w:color w:val="000000"/>
          <w:lang w:val="en-US" w:eastAsia="en-US"/>
        </w:rPr>
        <w:t xml:space="preserve"> 25, 129-141.</w:t>
      </w:r>
    </w:p>
    <w:p w14:paraId="5435AB4A" w14:textId="76137B4D"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Granovetter, M. (1985). Economic action and social structure: The problem of embeddedness. </w:t>
      </w:r>
      <w:r w:rsidRPr="0092301B">
        <w:rPr>
          <w:rFonts w:eastAsiaTheme="minorEastAsia"/>
          <w:i/>
          <w:color w:val="000000"/>
          <w:lang w:val="en-US" w:eastAsia="en-US"/>
        </w:rPr>
        <w:t>American Journal of Sociology</w:t>
      </w:r>
      <w:r w:rsidRPr="0092301B">
        <w:rPr>
          <w:rFonts w:eastAsiaTheme="minorEastAsia"/>
          <w:color w:val="000000"/>
          <w:lang w:val="en-US" w:eastAsia="en-US"/>
        </w:rPr>
        <w:t>, 91:3, 481-510.</w:t>
      </w:r>
    </w:p>
    <w:p w14:paraId="7669B498" w14:textId="77777777" w:rsidR="003C4F89" w:rsidRPr="0092301B" w:rsidRDefault="003C4F89" w:rsidP="003C4F89">
      <w:pPr>
        <w:pStyle w:val="BodyTextIndent"/>
        <w:jc w:val="both"/>
        <w:rPr>
          <w:rFonts w:eastAsiaTheme="minorEastAsia"/>
          <w:color w:val="000000"/>
          <w:lang w:val="en-US" w:eastAsia="en-US"/>
        </w:rPr>
      </w:pPr>
    </w:p>
    <w:p w14:paraId="50422487" w14:textId="02ABF4C0" w:rsidR="003C4F89" w:rsidRPr="0092301B" w:rsidRDefault="003C4F89" w:rsidP="003C4F89">
      <w:pPr>
        <w:pStyle w:val="BodyTextIndent"/>
        <w:jc w:val="both"/>
        <w:rPr>
          <w:b/>
          <w:bCs/>
          <w:color w:val="000000"/>
        </w:rPr>
      </w:pPr>
      <w:r w:rsidRPr="0092301B">
        <w:rPr>
          <w:b/>
          <w:bCs/>
          <w:i/>
          <w:iCs/>
          <w:color w:val="000000"/>
        </w:rPr>
        <w:t>Topic</w:t>
      </w:r>
      <w:r w:rsidR="002048CD" w:rsidRPr="0092301B">
        <w:rPr>
          <w:b/>
          <w:bCs/>
          <w:i/>
          <w:iCs/>
          <w:color w:val="000000"/>
        </w:rPr>
        <w:t>7</w:t>
      </w:r>
      <w:r w:rsidRPr="0092301B">
        <w:rPr>
          <w:b/>
          <w:bCs/>
          <w:i/>
          <w:iCs/>
          <w:color w:val="000000"/>
        </w:rPr>
        <w:t xml:space="preserve">. </w:t>
      </w:r>
      <w:r w:rsidRPr="0092301B">
        <w:rPr>
          <w:b/>
          <w:bCs/>
          <w:color w:val="000000"/>
        </w:rPr>
        <w:t>Institutional Theory</w:t>
      </w:r>
    </w:p>
    <w:p w14:paraId="33CA43F7" w14:textId="77777777" w:rsidR="003C4F89" w:rsidRPr="0092301B" w:rsidRDefault="003C4F89" w:rsidP="003C4F89">
      <w:pPr>
        <w:pStyle w:val="BodyTextIndent"/>
        <w:jc w:val="both"/>
        <w:rPr>
          <w:rFonts w:eastAsiaTheme="minorEastAsia"/>
          <w:color w:val="000000"/>
          <w:lang w:val="en-US" w:eastAsia="en-US"/>
        </w:rPr>
      </w:pPr>
    </w:p>
    <w:p w14:paraId="5366AE6D" w14:textId="77777777" w:rsidR="003C4F89" w:rsidRPr="0092301B" w:rsidRDefault="003C4F89" w:rsidP="003C4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rPr>
      </w:pPr>
      <w:r w:rsidRPr="0092301B">
        <w:rPr>
          <w:rFonts w:ascii="Times New Roman" w:hAnsi="Times New Roman" w:cs="Times New Roman"/>
          <w:b/>
          <w:bCs/>
          <w:i/>
          <w:iCs/>
          <w:color w:val="000000"/>
        </w:rPr>
        <w:t>Assigned Reading:</w:t>
      </w:r>
    </w:p>
    <w:p w14:paraId="3F6B7174" w14:textId="77777777"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Tolbert, P.S., ve Zucker, L. G. 1983. Institutional sources of change in the formal structure of organizations: The diffusion of civil service reform 1880-1935. </w:t>
      </w:r>
      <w:r w:rsidRPr="0092301B">
        <w:rPr>
          <w:rFonts w:eastAsiaTheme="minorEastAsia"/>
          <w:i/>
          <w:color w:val="000000"/>
          <w:lang w:val="en-US" w:eastAsia="en-US"/>
        </w:rPr>
        <w:t>Administrative Science Quarterly</w:t>
      </w:r>
      <w:r w:rsidRPr="0092301B">
        <w:rPr>
          <w:rFonts w:eastAsiaTheme="minorEastAsia"/>
          <w:color w:val="000000"/>
          <w:lang w:val="en-US" w:eastAsia="en-US"/>
        </w:rPr>
        <w:t>, 28:22-39.</w:t>
      </w:r>
    </w:p>
    <w:p w14:paraId="69B427E5" w14:textId="17EC533F"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Aldrich, H. E., ve Fiol, C. M. 1994. Fools rush in? The institutional context of industry creation. </w:t>
      </w:r>
      <w:r w:rsidRPr="0092301B">
        <w:rPr>
          <w:rFonts w:eastAsiaTheme="minorEastAsia"/>
          <w:i/>
          <w:color w:val="000000"/>
          <w:lang w:val="en-US" w:eastAsia="en-US"/>
        </w:rPr>
        <w:t>Academy of Management Review</w:t>
      </w:r>
      <w:r w:rsidRPr="0092301B">
        <w:rPr>
          <w:rFonts w:eastAsiaTheme="minorEastAsia"/>
          <w:color w:val="000000"/>
          <w:lang w:val="en-US" w:eastAsia="en-US"/>
        </w:rPr>
        <w:t>, 19: 645-670.</w:t>
      </w:r>
    </w:p>
    <w:p w14:paraId="0ECCD7F0" w14:textId="77777777"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Leblebici, H., Salancik, G. R., Copay, A., &amp; King, T. (1991). Institutional Change and the Transformation of Interorganizational Fields: An Organizational History of the U.S. Radio Broadcasting Industry. </w:t>
      </w:r>
      <w:r w:rsidRPr="0092301B">
        <w:rPr>
          <w:rFonts w:eastAsiaTheme="minorEastAsia"/>
          <w:i/>
          <w:color w:val="000000"/>
          <w:lang w:val="en-US" w:eastAsia="en-US"/>
        </w:rPr>
        <w:t>Administrative Science Quarterly</w:t>
      </w:r>
      <w:r w:rsidRPr="0092301B">
        <w:rPr>
          <w:rFonts w:eastAsiaTheme="minorEastAsia"/>
          <w:color w:val="000000"/>
          <w:lang w:val="en-US" w:eastAsia="en-US"/>
        </w:rPr>
        <w:t>, 36: 333-363.</w:t>
      </w:r>
    </w:p>
    <w:p w14:paraId="72844AF1" w14:textId="6384CDFA"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Greenwood, R., Suddaby, R., &amp; Hinings, C. R. (2002). Theorizing change: The role of professional associations in the transformation of institutionalized fields. </w:t>
      </w:r>
      <w:r w:rsidRPr="0092301B">
        <w:rPr>
          <w:rFonts w:eastAsiaTheme="minorEastAsia"/>
          <w:i/>
          <w:color w:val="000000"/>
          <w:lang w:val="en-US" w:eastAsia="en-US"/>
        </w:rPr>
        <w:t>Academy of Management Journal</w:t>
      </w:r>
      <w:r w:rsidRPr="0092301B">
        <w:rPr>
          <w:rFonts w:eastAsiaTheme="minorEastAsia"/>
          <w:color w:val="000000"/>
          <w:lang w:val="en-US" w:eastAsia="en-US"/>
        </w:rPr>
        <w:t>, 45: 58-80.</w:t>
      </w:r>
    </w:p>
    <w:p w14:paraId="6A8C223E" w14:textId="77777777" w:rsidR="003C4F89" w:rsidRPr="0092301B" w:rsidRDefault="003C4F89" w:rsidP="003C4F89">
      <w:pPr>
        <w:pStyle w:val="BodyTextIndent"/>
        <w:jc w:val="both"/>
        <w:rPr>
          <w:rFonts w:eastAsiaTheme="minorEastAsia"/>
          <w:color w:val="000000"/>
          <w:lang w:val="en-US" w:eastAsia="en-US"/>
        </w:rPr>
      </w:pPr>
    </w:p>
    <w:p w14:paraId="33A6E19E" w14:textId="5E1CF1C0" w:rsidR="003C4F89" w:rsidRPr="0092301B" w:rsidRDefault="003C4F89" w:rsidP="003C4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2301B">
        <w:rPr>
          <w:rFonts w:ascii="Times New Roman" w:hAnsi="Times New Roman" w:cs="Times New Roman"/>
          <w:b/>
          <w:bCs/>
          <w:color w:val="000000"/>
        </w:rPr>
        <w:tab/>
      </w:r>
    </w:p>
    <w:p w14:paraId="3FF7FB27" w14:textId="3A489FFA" w:rsidR="003C4F89" w:rsidRPr="0092301B" w:rsidRDefault="003C4F89" w:rsidP="003C4F89">
      <w:pPr>
        <w:pStyle w:val="BodyTextIndent"/>
        <w:jc w:val="both"/>
        <w:rPr>
          <w:b/>
          <w:bCs/>
          <w:color w:val="000000"/>
        </w:rPr>
      </w:pPr>
      <w:r w:rsidRPr="0092301B">
        <w:rPr>
          <w:b/>
          <w:bCs/>
          <w:i/>
          <w:iCs/>
          <w:color w:val="000000"/>
        </w:rPr>
        <w:t>Topic</w:t>
      </w:r>
      <w:r w:rsidR="002048CD" w:rsidRPr="0092301B">
        <w:rPr>
          <w:b/>
          <w:bCs/>
          <w:i/>
          <w:iCs/>
          <w:color w:val="000000"/>
        </w:rPr>
        <w:t>8</w:t>
      </w:r>
      <w:r w:rsidRPr="0092301B">
        <w:rPr>
          <w:b/>
          <w:bCs/>
          <w:i/>
          <w:iCs/>
          <w:color w:val="000000"/>
        </w:rPr>
        <w:t xml:space="preserve">. </w:t>
      </w:r>
      <w:r w:rsidR="002048CD" w:rsidRPr="0092301B">
        <w:rPr>
          <w:b/>
          <w:bCs/>
          <w:color w:val="000000"/>
        </w:rPr>
        <w:t>Systems/Organic Theories &amp; Contingency Theory</w:t>
      </w:r>
    </w:p>
    <w:p w14:paraId="276ADAD4" w14:textId="77777777" w:rsidR="003C4F89" w:rsidRPr="0092301B" w:rsidRDefault="003C4F89" w:rsidP="003C4F89">
      <w:pPr>
        <w:pStyle w:val="BodyTextIndent"/>
        <w:jc w:val="both"/>
        <w:rPr>
          <w:rFonts w:eastAsiaTheme="minorEastAsia"/>
          <w:color w:val="000000"/>
          <w:lang w:val="en-US" w:eastAsia="en-US"/>
        </w:rPr>
      </w:pPr>
    </w:p>
    <w:p w14:paraId="1D0A876E" w14:textId="4959B61B" w:rsidR="003C4F89" w:rsidRPr="0092301B" w:rsidRDefault="003C4F89" w:rsidP="003C4F89">
      <w:pPr>
        <w:pStyle w:val="BodyTextIndent"/>
        <w:jc w:val="both"/>
        <w:rPr>
          <w:rFonts w:eastAsiaTheme="minorEastAsia"/>
          <w:color w:val="000000"/>
          <w:lang w:val="en-US" w:eastAsia="en-US"/>
        </w:rPr>
      </w:pPr>
      <w:r w:rsidRPr="0092301B">
        <w:rPr>
          <w:b/>
          <w:bCs/>
          <w:i/>
          <w:iCs/>
          <w:color w:val="000000"/>
        </w:rPr>
        <w:t>Assigned Reading:</w:t>
      </w:r>
    </w:p>
    <w:p w14:paraId="2D6ADCC8" w14:textId="77777777" w:rsidR="003C4F89" w:rsidRPr="0092301B" w:rsidRDefault="003C4F89" w:rsidP="002048CD">
      <w:pPr>
        <w:pStyle w:val="BodyTextIndent"/>
        <w:jc w:val="both"/>
        <w:rPr>
          <w:rFonts w:eastAsiaTheme="minorEastAsia"/>
          <w:color w:val="000000"/>
          <w:lang w:val="en-US" w:eastAsia="en-US"/>
        </w:rPr>
      </w:pPr>
      <w:r w:rsidRPr="0092301B">
        <w:rPr>
          <w:rFonts w:eastAsiaTheme="minorEastAsia"/>
          <w:color w:val="000000"/>
          <w:lang w:val="en-US" w:eastAsia="en-US"/>
        </w:rPr>
        <w:t xml:space="preserve">Child, J. (1972). Organization Structure, Environment and Performance: The Role of Strategic Choice. </w:t>
      </w:r>
      <w:r w:rsidRPr="0092301B">
        <w:rPr>
          <w:rFonts w:eastAsiaTheme="minorEastAsia"/>
          <w:i/>
          <w:color w:val="000000"/>
          <w:lang w:val="en-US" w:eastAsia="en-US"/>
        </w:rPr>
        <w:t>Sociology</w:t>
      </w:r>
      <w:r w:rsidRPr="0092301B">
        <w:rPr>
          <w:rFonts w:eastAsiaTheme="minorEastAsia"/>
          <w:color w:val="000000"/>
          <w:lang w:val="en-US" w:eastAsia="en-US"/>
        </w:rPr>
        <w:t>, 6:1-22</w:t>
      </w:r>
    </w:p>
    <w:p w14:paraId="77A4C204" w14:textId="77777777" w:rsidR="003C4F89" w:rsidRPr="0092301B" w:rsidRDefault="003C4F89" w:rsidP="002048CD">
      <w:pPr>
        <w:pStyle w:val="BodyTextIndent"/>
        <w:jc w:val="both"/>
        <w:rPr>
          <w:rFonts w:eastAsiaTheme="minorEastAsia"/>
          <w:color w:val="000000"/>
          <w:lang w:val="en-US" w:eastAsia="en-US"/>
        </w:rPr>
      </w:pPr>
      <w:r w:rsidRPr="0092301B">
        <w:rPr>
          <w:rFonts w:eastAsiaTheme="minorEastAsia"/>
          <w:color w:val="000000"/>
          <w:lang w:val="en-US" w:eastAsia="en-US"/>
        </w:rPr>
        <w:t>Galbraith, J.R. (1974). Organization Design: An Information Processing View. Interfaces, 4, 28-36.</w:t>
      </w:r>
    </w:p>
    <w:p w14:paraId="1A0779AB" w14:textId="06B3F9BC" w:rsidR="003C4F89" w:rsidRPr="0092301B" w:rsidRDefault="003C4F89" w:rsidP="003C4F89">
      <w:pPr>
        <w:pStyle w:val="BodyTextIndent"/>
        <w:jc w:val="both"/>
        <w:rPr>
          <w:rFonts w:eastAsiaTheme="minorEastAsia"/>
          <w:color w:val="000000"/>
          <w:lang w:val="en-US" w:eastAsia="en-US"/>
        </w:rPr>
      </w:pPr>
      <w:r w:rsidRPr="0092301B">
        <w:rPr>
          <w:rFonts w:eastAsiaTheme="minorEastAsia"/>
          <w:color w:val="000000"/>
          <w:lang w:val="en-US" w:eastAsia="en-US"/>
        </w:rPr>
        <w:t xml:space="preserve">Egelhoff, W.G. (1991). Information-Processing Theory and the Multinational Enterprise. </w:t>
      </w:r>
      <w:r w:rsidRPr="0092301B">
        <w:rPr>
          <w:rFonts w:eastAsiaTheme="minorEastAsia"/>
          <w:i/>
          <w:color w:val="000000"/>
          <w:lang w:val="en-US" w:eastAsia="en-US"/>
        </w:rPr>
        <w:t>Journal of International Business Studies</w:t>
      </w:r>
      <w:r w:rsidRPr="0092301B">
        <w:rPr>
          <w:rFonts w:eastAsiaTheme="minorEastAsia"/>
          <w:color w:val="000000"/>
          <w:lang w:val="en-US" w:eastAsia="en-US"/>
        </w:rPr>
        <w:t>, 22:3, 341-368.</w:t>
      </w:r>
    </w:p>
    <w:p w14:paraId="4F5D0FB5" w14:textId="77777777" w:rsidR="002048CD" w:rsidRPr="0092301B" w:rsidRDefault="002048CD" w:rsidP="003C4F89">
      <w:pPr>
        <w:pStyle w:val="BodyTextIndent"/>
        <w:jc w:val="both"/>
        <w:rPr>
          <w:rFonts w:eastAsiaTheme="minorEastAsia"/>
          <w:color w:val="000000"/>
          <w:lang w:val="en-US" w:eastAsia="en-US"/>
        </w:rPr>
      </w:pPr>
    </w:p>
    <w:p w14:paraId="40306B8B" w14:textId="74A1187B" w:rsidR="002048CD" w:rsidRPr="0092301B" w:rsidRDefault="002048CD" w:rsidP="002048CD">
      <w:pPr>
        <w:pStyle w:val="BodyTextIndent"/>
        <w:jc w:val="both"/>
        <w:rPr>
          <w:b/>
          <w:bCs/>
          <w:color w:val="000000"/>
        </w:rPr>
      </w:pPr>
      <w:r w:rsidRPr="0092301B">
        <w:rPr>
          <w:b/>
          <w:bCs/>
          <w:i/>
          <w:iCs/>
          <w:color w:val="000000"/>
        </w:rPr>
        <w:t>Topic9.</w:t>
      </w:r>
      <w:r w:rsidRPr="0092301B">
        <w:rPr>
          <w:b/>
          <w:bCs/>
          <w:color w:val="000000"/>
        </w:rPr>
        <w:t xml:space="preserve"> Organizational Culture</w:t>
      </w:r>
    </w:p>
    <w:p w14:paraId="1B2EBF68" w14:textId="77777777" w:rsidR="002048CD" w:rsidRPr="0092301B" w:rsidRDefault="002048CD" w:rsidP="002048CD">
      <w:pPr>
        <w:pStyle w:val="BodyTextIndent"/>
        <w:jc w:val="both"/>
      </w:pPr>
    </w:p>
    <w:p w14:paraId="042F030A" w14:textId="77777777" w:rsidR="002048CD" w:rsidRPr="0092301B" w:rsidRDefault="002048CD" w:rsidP="002048CD">
      <w:pPr>
        <w:pStyle w:val="BodyTextIndent"/>
        <w:jc w:val="both"/>
        <w:rPr>
          <w:rFonts w:eastAsiaTheme="minorEastAsia"/>
          <w:color w:val="000000"/>
          <w:lang w:val="en-US" w:eastAsia="en-US"/>
        </w:rPr>
      </w:pPr>
      <w:r w:rsidRPr="0092301B">
        <w:rPr>
          <w:b/>
          <w:bCs/>
          <w:i/>
          <w:iCs/>
          <w:color w:val="000000"/>
        </w:rPr>
        <w:t>Assigned Reading:</w:t>
      </w:r>
    </w:p>
    <w:p w14:paraId="2AE878EF" w14:textId="77777777" w:rsidR="002048CD" w:rsidRPr="0092301B" w:rsidRDefault="002048CD" w:rsidP="002048CD">
      <w:pPr>
        <w:pStyle w:val="BodyTextIndent"/>
        <w:jc w:val="both"/>
        <w:rPr>
          <w:rFonts w:eastAsiaTheme="minorEastAsia"/>
          <w:color w:val="000000"/>
          <w:lang w:val="en-US" w:eastAsia="en-US"/>
        </w:rPr>
      </w:pPr>
      <w:r w:rsidRPr="0092301B">
        <w:rPr>
          <w:rFonts w:eastAsiaTheme="minorEastAsia"/>
          <w:color w:val="000000"/>
          <w:lang w:val="en-US" w:eastAsia="en-US"/>
        </w:rPr>
        <w:t xml:space="preserve">Smircich, L. (1983). Concepts of Culture and Organizational Analysis. </w:t>
      </w:r>
      <w:r w:rsidRPr="0092301B">
        <w:rPr>
          <w:rFonts w:eastAsiaTheme="minorEastAsia"/>
          <w:i/>
          <w:color w:val="000000"/>
          <w:lang w:val="en-US" w:eastAsia="en-US"/>
        </w:rPr>
        <w:t>Administrative Science Quarterly,</w:t>
      </w:r>
      <w:r w:rsidRPr="0092301B">
        <w:rPr>
          <w:rFonts w:eastAsiaTheme="minorEastAsia"/>
          <w:color w:val="000000"/>
          <w:lang w:val="en-US" w:eastAsia="en-US"/>
        </w:rPr>
        <w:t xml:space="preserve"> 28, 339-359.</w:t>
      </w:r>
    </w:p>
    <w:p w14:paraId="33743B79" w14:textId="77777777" w:rsidR="002048CD" w:rsidRPr="0092301B" w:rsidRDefault="002048CD" w:rsidP="002048CD">
      <w:pPr>
        <w:pStyle w:val="BodyTextIndent"/>
        <w:jc w:val="both"/>
        <w:rPr>
          <w:rFonts w:eastAsiaTheme="minorEastAsia"/>
          <w:color w:val="000000"/>
          <w:lang w:val="en-US" w:eastAsia="en-US"/>
        </w:rPr>
      </w:pPr>
      <w:r w:rsidRPr="0092301B">
        <w:rPr>
          <w:rFonts w:eastAsiaTheme="minorEastAsia"/>
          <w:color w:val="000000"/>
          <w:lang w:val="en-US" w:eastAsia="en-US"/>
        </w:rPr>
        <w:t xml:space="preserve">Pettigrew, A.M. (1979). On Studying Organizational Cultures. </w:t>
      </w:r>
      <w:r w:rsidRPr="0092301B">
        <w:rPr>
          <w:rFonts w:eastAsiaTheme="minorEastAsia"/>
          <w:i/>
          <w:color w:val="000000"/>
          <w:lang w:val="en-US" w:eastAsia="en-US"/>
        </w:rPr>
        <w:t>Administrative Science Quarterly</w:t>
      </w:r>
      <w:r w:rsidRPr="0092301B">
        <w:rPr>
          <w:rFonts w:eastAsiaTheme="minorEastAsia"/>
          <w:color w:val="000000"/>
          <w:lang w:val="en-US" w:eastAsia="en-US"/>
        </w:rPr>
        <w:t>, 24,: 570-581.</w:t>
      </w:r>
    </w:p>
    <w:p w14:paraId="6B71B4B9" w14:textId="45C2B0D9" w:rsidR="002048CD" w:rsidRPr="0092301B" w:rsidRDefault="002048CD" w:rsidP="002048CD">
      <w:pPr>
        <w:pStyle w:val="BodyTextIndent"/>
        <w:jc w:val="both"/>
        <w:rPr>
          <w:rFonts w:eastAsiaTheme="minorEastAsia"/>
          <w:color w:val="000000"/>
          <w:lang w:val="en-US" w:eastAsia="en-US"/>
        </w:rPr>
      </w:pPr>
      <w:r w:rsidRPr="0092301B">
        <w:rPr>
          <w:rFonts w:eastAsiaTheme="minorEastAsia"/>
          <w:color w:val="000000"/>
          <w:lang w:val="en-US" w:eastAsia="en-US"/>
        </w:rPr>
        <w:t xml:space="preserve">Ray, C.A. (1986). Corporate Culture: The Last Frontier of Control? </w:t>
      </w:r>
      <w:r w:rsidRPr="0092301B">
        <w:rPr>
          <w:rFonts w:eastAsiaTheme="minorEastAsia"/>
          <w:i/>
          <w:color w:val="000000"/>
          <w:lang w:val="en-US" w:eastAsia="en-US"/>
        </w:rPr>
        <w:t>Journal of Management Studies</w:t>
      </w:r>
      <w:r w:rsidRPr="0092301B">
        <w:rPr>
          <w:rFonts w:eastAsiaTheme="minorEastAsia"/>
          <w:color w:val="000000"/>
          <w:lang w:val="en-US" w:eastAsia="en-US"/>
        </w:rPr>
        <w:t>, 23: 3, 287-297</w:t>
      </w:r>
    </w:p>
    <w:p w14:paraId="342D771E" w14:textId="77777777" w:rsidR="002048CD" w:rsidRPr="0092301B" w:rsidRDefault="002048CD" w:rsidP="002048CD">
      <w:pPr>
        <w:pStyle w:val="BodyTextIndent"/>
        <w:jc w:val="both"/>
        <w:rPr>
          <w:rFonts w:eastAsiaTheme="minorEastAsia"/>
          <w:color w:val="000000"/>
          <w:lang w:val="en-US" w:eastAsia="en-US"/>
        </w:rPr>
      </w:pPr>
    </w:p>
    <w:p w14:paraId="559D8520" w14:textId="14F71DC9" w:rsidR="002048CD" w:rsidRPr="0092301B" w:rsidRDefault="002048CD" w:rsidP="002048CD">
      <w:pPr>
        <w:pStyle w:val="BodyTextIndent"/>
        <w:jc w:val="both"/>
        <w:rPr>
          <w:b/>
          <w:bCs/>
          <w:color w:val="000000"/>
        </w:rPr>
      </w:pPr>
      <w:r w:rsidRPr="0092301B">
        <w:rPr>
          <w:b/>
          <w:bCs/>
          <w:i/>
          <w:iCs/>
          <w:color w:val="000000"/>
        </w:rPr>
        <w:t>Topic10.</w:t>
      </w:r>
      <w:r w:rsidRPr="0092301B">
        <w:rPr>
          <w:rFonts w:eastAsiaTheme="minorEastAsia"/>
          <w:color w:val="000000"/>
          <w:lang w:val="en-US" w:eastAsia="en-US"/>
        </w:rPr>
        <w:t xml:space="preserve"> </w:t>
      </w:r>
      <w:r w:rsidRPr="0092301B">
        <w:rPr>
          <w:b/>
          <w:bCs/>
          <w:color w:val="000000"/>
        </w:rPr>
        <w:t>Network Theory</w:t>
      </w:r>
    </w:p>
    <w:p w14:paraId="33146CE1" w14:textId="77777777" w:rsidR="002048CD" w:rsidRPr="0092301B" w:rsidRDefault="002048CD" w:rsidP="002048CD">
      <w:pPr>
        <w:pStyle w:val="BodyTextIndent"/>
        <w:jc w:val="both"/>
        <w:rPr>
          <w:b/>
          <w:bCs/>
          <w:i/>
          <w:iCs/>
          <w:color w:val="000000"/>
        </w:rPr>
      </w:pPr>
    </w:p>
    <w:p w14:paraId="77DB4C8B" w14:textId="77777777" w:rsidR="002048CD" w:rsidRPr="0092301B" w:rsidRDefault="002048CD" w:rsidP="002048CD">
      <w:pPr>
        <w:pStyle w:val="BodyTextIndent"/>
        <w:jc w:val="both"/>
        <w:rPr>
          <w:rFonts w:eastAsiaTheme="minorEastAsia"/>
          <w:color w:val="000000"/>
          <w:lang w:val="en-US" w:eastAsia="en-US"/>
        </w:rPr>
      </w:pPr>
      <w:r w:rsidRPr="0092301B">
        <w:rPr>
          <w:b/>
          <w:bCs/>
          <w:i/>
          <w:iCs/>
          <w:color w:val="000000"/>
        </w:rPr>
        <w:t>Assigned Reading:</w:t>
      </w:r>
    </w:p>
    <w:p w14:paraId="022F9E5F" w14:textId="43D98824" w:rsidR="002048CD" w:rsidRPr="0092301B" w:rsidRDefault="002048CD" w:rsidP="002048CD">
      <w:pPr>
        <w:pStyle w:val="BodyTextIndent"/>
        <w:jc w:val="both"/>
        <w:rPr>
          <w:color w:val="000000"/>
        </w:rPr>
      </w:pPr>
      <w:r w:rsidRPr="0092301B">
        <w:rPr>
          <w:color w:val="000000"/>
        </w:rPr>
        <w:t xml:space="preserve">Jones, C., Hesterly, W., &amp; Borgatti, S.P. (1997). A general theory of network governance. </w:t>
      </w:r>
      <w:r w:rsidRPr="0092301B">
        <w:rPr>
          <w:i/>
          <w:iCs/>
          <w:color w:val="000000"/>
        </w:rPr>
        <w:t>Academy of Management Review</w:t>
      </w:r>
      <w:r w:rsidRPr="0092301B">
        <w:rPr>
          <w:color w:val="000000"/>
        </w:rPr>
        <w:t>, 22, 911-945.</w:t>
      </w:r>
    </w:p>
    <w:p w14:paraId="0B48B11C" w14:textId="77777777" w:rsidR="002048CD" w:rsidRPr="0092301B" w:rsidRDefault="002048CD" w:rsidP="002048CD">
      <w:pPr>
        <w:pStyle w:val="BodyTextIndent"/>
        <w:jc w:val="both"/>
        <w:rPr>
          <w:rFonts w:eastAsiaTheme="minorEastAsia"/>
          <w:color w:val="000000"/>
          <w:lang w:val="en-US" w:eastAsia="en-US"/>
        </w:rPr>
      </w:pPr>
    </w:p>
    <w:p w14:paraId="0E320E70" w14:textId="23948D2D" w:rsidR="002048CD" w:rsidRPr="0092301B" w:rsidRDefault="002048CD" w:rsidP="002048CD">
      <w:pPr>
        <w:pStyle w:val="BodyTextIndent"/>
        <w:jc w:val="both"/>
        <w:rPr>
          <w:rFonts w:eastAsiaTheme="minorEastAsia"/>
          <w:color w:val="000000"/>
          <w:lang w:val="en-US" w:eastAsia="en-US"/>
        </w:rPr>
      </w:pPr>
      <w:r w:rsidRPr="0092301B">
        <w:rPr>
          <w:b/>
          <w:bCs/>
          <w:i/>
          <w:iCs/>
          <w:color w:val="000000"/>
        </w:rPr>
        <w:t>Topic11.</w:t>
      </w:r>
      <w:r w:rsidRPr="0092301B">
        <w:rPr>
          <w:rFonts w:eastAsiaTheme="minorEastAsia"/>
          <w:color w:val="000000"/>
          <w:lang w:val="en-US" w:eastAsia="en-US"/>
        </w:rPr>
        <w:t xml:space="preserve"> </w:t>
      </w:r>
      <w:r w:rsidR="000E772A" w:rsidRPr="0092301B">
        <w:rPr>
          <w:b/>
          <w:bCs/>
          <w:color w:val="000000"/>
        </w:rPr>
        <w:t xml:space="preserve">Modern and </w:t>
      </w:r>
      <w:r w:rsidRPr="0092301B">
        <w:rPr>
          <w:b/>
          <w:bCs/>
          <w:color w:val="000000"/>
        </w:rPr>
        <w:t>Postmodern Perspective</w:t>
      </w:r>
      <w:r w:rsidR="000E772A" w:rsidRPr="0092301B">
        <w:rPr>
          <w:b/>
          <w:bCs/>
          <w:color w:val="000000"/>
        </w:rPr>
        <w:t xml:space="preserve">s </w:t>
      </w:r>
    </w:p>
    <w:p w14:paraId="40E6F9F1" w14:textId="77777777" w:rsidR="002048CD" w:rsidRPr="0092301B" w:rsidRDefault="002048CD" w:rsidP="00204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0F699D" w14:textId="77777777" w:rsidR="002048CD" w:rsidRPr="0092301B" w:rsidRDefault="002048CD" w:rsidP="00204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53AECA" w14:textId="77777777" w:rsidR="002048CD" w:rsidRPr="0092301B" w:rsidRDefault="002048CD" w:rsidP="002048CD">
      <w:pPr>
        <w:pStyle w:val="BodyTextIndent"/>
        <w:jc w:val="both"/>
        <w:rPr>
          <w:rFonts w:eastAsiaTheme="minorEastAsia"/>
          <w:color w:val="000000"/>
          <w:lang w:val="en-US" w:eastAsia="en-US"/>
        </w:rPr>
      </w:pPr>
      <w:r w:rsidRPr="0092301B">
        <w:rPr>
          <w:b/>
          <w:bCs/>
          <w:i/>
          <w:iCs/>
          <w:color w:val="000000"/>
        </w:rPr>
        <w:t>Assigned Reading:</w:t>
      </w:r>
    </w:p>
    <w:p w14:paraId="050F0C14" w14:textId="77777777" w:rsidR="000E772A" w:rsidRPr="000E772A" w:rsidRDefault="000E772A" w:rsidP="000E772A">
      <w:pPr>
        <w:pStyle w:val="BodyTextIndent"/>
        <w:jc w:val="both"/>
        <w:rPr>
          <w:color w:val="000000"/>
        </w:rPr>
      </w:pPr>
      <w:r w:rsidRPr="0092301B">
        <w:rPr>
          <w:color w:val="000000"/>
        </w:rPr>
        <w:t xml:space="preserve">Locke, E. A. 1982. The ideas of Frederick W. Taylor: An evaluation. </w:t>
      </w:r>
      <w:r w:rsidRPr="0092301B">
        <w:rPr>
          <w:i/>
          <w:color w:val="000000"/>
        </w:rPr>
        <w:t>Academy of Management Review</w:t>
      </w:r>
      <w:r w:rsidRPr="0092301B">
        <w:rPr>
          <w:color w:val="000000"/>
        </w:rPr>
        <w:t>, 7 (1) 14-24.</w:t>
      </w:r>
      <w:r w:rsidRPr="000E772A">
        <w:rPr>
          <w:color w:val="000000"/>
        </w:rPr>
        <w:t xml:space="preserve"> </w:t>
      </w:r>
    </w:p>
    <w:p w14:paraId="293BB1D8" w14:textId="6EFF1ED8" w:rsidR="002048CD" w:rsidRPr="002048CD" w:rsidRDefault="002048CD" w:rsidP="002048CD">
      <w:pPr>
        <w:pStyle w:val="BodyTextIndent"/>
        <w:jc w:val="both"/>
        <w:rPr>
          <w:color w:val="000000"/>
        </w:rPr>
      </w:pPr>
    </w:p>
    <w:sectPr w:rsidR="002048CD" w:rsidRPr="002048CD" w:rsidSect="002B335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03E0" w14:textId="77777777" w:rsidR="00422E8C" w:rsidRDefault="00422E8C" w:rsidP="00B45A34">
      <w:r>
        <w:separator/>
      </w:r>
    </w:p>
  </w:endnote>
  <w:endnote w:type="continuationSeparator" w:id="0">
    <w:p w14:paraId="04F92249" w14:textId="77777777" w:rsidR="00422E8C" w:rsidRDefault="00422E8C" w:rsidP="00B4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74CB" w14:textId="77777777" w:rsidR="000A4925" w:rsidRDefault="000A4925" w:rsidP="00862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5FACE" w14:textId="77777777" w:rsidR="000A4925" w:rsidRDefault="000A4925" w:rsidP="000A49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5D83" w14:textId="77777777" w:rsidR="000A4925" w:rsidRDefault="000A4925" w:rsidP="00862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F93">
      <w:rPr>
        <w:rStyle w:val="PageNumber"/>
        <w:noProof/>
      </w:rPr>
      <w:t>1</w:t>
    </w:r>
    <w:r>
      <w:rPr>
        <w:rStyle w:val="PageNumber"/>
      </w:rPr>
      <w:fldChar w:fldCharType="end"/>
    </w:r>
  </w:p>
  <w:p w14:paraId="09705FC9" w14:textId="77777777" w:rsidR="000A4925" w:rsidRDefault="000A4925" w:rsidP="000A49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9A1E" w14:textId="77777777" w:rsidR="00422E8C" w:rsidRDefault="00422E8C" w:rsidP="00B45A34">
      <w:r>
        <w:separator/>
      </w:r>
    </w:p>
  </w:footnote>
  <w:footnote w:type="continuationSeparator" w:id="0">
    <w:p w14:paraId="247864EA" w14:textId="77777777" w:rsidR="00422E8C" w:rsidRDefault="00422E8C" w:rsidP="00B45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3E5B" w14:textId="77777777" w:rsidR="00422E8C" w:rsidRDefault="00422E8C" w:rsidP="00101F05">
    <w:pPr>
      <w:pStyle w:val="Header"/>
      <w:jc w:val="center"/>
      <w:rPr>
        <w:rFonts w:ascii="Times New Roman" w:hAnsi="Times New Roman" w:cs="Times New Roman"/>
        <w:sz w:val="32"/>
        <w:szCs w:val="32"/>
      </w:rPr>
    </w:pPr>
    <w:r w:rsidRPr="00B45A34">
      <w:rPr>
        <w:rFonts w:ascii="Times New Roman" w:hAnsi="Times New Roman" w:cs="Times New Roman"/>
        <w:sz w:val="32"/>
        <w:szCs w:val="32"/>
      </w:rPr>
      <w:t>İŞLT - 641</w:t>
    </w:r>
  </w:p>
  <w:p w14:paraId="27EA9A3C" w14:textId="4BB7C93C" w:rsidR="00422E8C" w:rsidRDefault="00422E8C" w:rsidP="00B45A34">
    <w:pPr>
      <w:pStyle w:val="Header"/>
      <w:jc w:val="center"/>
      <w:rPr>
        <w:rFonts w:ascii="Times New Roman" w:hAnsi="Times New Roman" w:cs="Times New Roman"/>
        <w:sz w:val="32"/>
        <w:szCs w:val="32"/>
      </w:rPr>
    </w:pPr>
    <w:r>
      <w:rPr>
        <w:rFonts w:ascii="Times New Roman" w:hAnsi="Times New Roman" w:cs="Times New Roman"/>
        <w:sz w:val="32"/>
        <w:szCs w:val="32"/>
      </w:rPr>
      <w:t>Organizational Theory</w:t>
    </w:r>
  </w:p>
  <w:p w14:paraId="1D70CB98" w14:textId="77777777" w:rsidR="00422E8C" w:rsidRPr="002C1D64" w:rsidRDefault="00422E8C" w:rsidP="00B45A34">
    <w:pPr>
      <w:pStyle w:val="Header"/>
      <w:rPr>
        <w:rFonts w:ascii="Times New Roman" w:hAnsi="Times New Roman" w:cs="Times New Roman"/>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32F"/>
    <w:multiLevelType w:val="hybridMultilevel"/>
    <w:tmpl w:val="BEB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F66FD"/>
    <w:multiLevelType w:val="hybridMultilevel"/>
    <w:tmpl w:val="8E7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0259B"/>
    <w:multiLevelType w:val="hybridMultilevel"/>
    <w:tmpl w:val="536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97CE6"/>
    <w:multiLevelType w:val="hybridMultilevel"/>
    <w:tmpl w:val="A02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452B7"/>
    <w:multiLevelType w:val="hybridMultilevel"/>
    <w:tmpl w:val="FB2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41"/>
    <w:multiLevelType w:val="hybridMultilevel"/>
    <w:tmpl w:val="342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34"/>
    <w:rsid w:val="000A4925"/>
    <w:rsid w:val="000D72F2"/>
    <w:rsid w:val="000E772A"/>
    <w:rsid w:val="00101F05"/>
    <w:rsid w:val="00112EE2"/>
    <w:rsid w:val="00152028"/>
    <w:rsid w:val="001C53AB"/>
    <w:rsid w:val="002048CD"/>
    <w:rsid w:val="00222024"/>
    <w:rsid w:val="002917C6"/>
    <w:rsid w:val="002B3352"/>
    <w:rsid w:val="002C6458"/>
    <w:rsid w:val="002D648E"/>
    <w:rsid w:val="003753E7"/>
    <w:rsid w:val="003A52B1"/>
    <w:rsid w:val="003C4F89"/>
    <w:rsid w:val="00421115"/>
    <w:rsid w:val="00422E8C"/>
    <w:rsid w:val="0042362A"/>
    <w:rsid w:val="00435A05"/>
    <w:rsid w:val="005A3F93"/>
    <w:rsid w:val="00681158"/>
    <w:rsid w:val="006D5E24"/>
    <w:rsid w:val="0073207F"/>
    <w:rsid w:val="007C43F3"/>
    <w:rsid w:val="00866F2D"/>
    <w:rsid w:val="0092301B"/>
    <w:rsid w:val="00993293"/>
    <w:rsid w:val="009E30C9"/>
    <w:rsid w:val="00AF40F9"/>
    <w:rsid w:val="00B45A34"/>
    <w:rsid w:val="00BB7C15"/>
    <w:rsid w:val="00C962C6"/>
    <w:rsid w:val="00E279AA"/>
    <w:rsid w:val="00E73ED6"/>
    <w:rsid w:val="00F314B9"/>
    <w:rsid w:val="00FA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D6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34"/>
    <w:pPr>
      <w:tabs>
        <w:tab w:val="center" w:pos="4320"/>
        <w:tab w:val="right" w:pos="8640"/>
      </w:tabs>
    </w:pPr>
  </w:style>
  <w:style w:type="character" w:customStyle="1" w:styleId="HeaderChar">
    <w:name w:val="Header Char"/>
    <w:basedOn w:val="DefaultParagraphFont"/>
    <w:link w:val="Header"/>
    <w:uiPriority w:val="99"/>
    <w:rsid w:val="00B45A34"/>
  </w:style>
  <w:style w:type="character" w:styleId="Hyperlink">
    <w:name w:val="Hyperlink"/>
    <w:basedOn w:val="DefaultParagraphFont"/>
    <w:uiPriority w:val="99"/>
    <w:unhideWhenUsed/>
    <w:rsid w:val="00B45A34"/>
    <w:rPr>
      <w:color w:val="0000FF" w:themeColor="hyperlink"/>
      <w:u w:val="single"/>
    </w:rPr>
  </w:style>
  <w:style w:type="paragraph" w:styleId="Footer">
    <w:name w:val="footer"/>
    <w:basedOn w:val="Normal"/>
    <w:link w:val="FooterChar"/>
    <w:uiPriority w:val="99"/>
    <w:unhideWhenUsed/>
    <w:rsid w:val="00B45A34"/>
    <w:pPr>
      <w:tabs>
        <w:tab w:val="center" w:pos="4320"/>
        <w:tab w:val="right" w:pos="8640"/>
      </w:tabs>
    </w:pPr>
  </w:style>
  <w:style w:type="character" w:customStyle="1" w:styleId="FooterChar">
    <w:name w:val="Footer Char"/>
    <w:basedOn w:val="DefaultParagraphFont"/>
    <w:link w:val="Footer"/>
    <w:uiPriority w:val="99"/>
    <w:rsid w:val="00B45A34"/>
  </w:style>
  <w:style w:type="paragraph" w:styleId="ListParagraph">
    <w:name w:val="List Paragraph"/>
    <w:basedOn w:val="Normal"/>
    <w:uiPriority w:val="34"/>
    <w:qFormat/>
    <w:rsid w:val="003753E7"/>
    <w:pPr>
      <w:ind w:left="720"/>
      <w:contextualSpacing/>
    </w:pPr>
  </w:style>
  <w:style w:type="paragraph" w:styleId="BodyTextIndent">
    <w:name w:val="Body Text Indent"/>
    <w:basedOn w:val="Normal"/>
    <w:link w:val="BodyTextIndentChar"/>
    <w:rsid w:val="00E279AA"/>
    <w:pPr>
      <w:ind w:left="709" w:hanging="709"/>
    </w:pPr>
    <w:rPr>
      <w:rFonts w:ascii="Times New Roman" w:eastAsia="Times New Roman" w:hAnsi="Times New Roman" w:cs="Times New Roman"/>
      <w:lang w:val="tr-TR" w:eastAsia="tr-TR"/>
    </w:rPr>
  </w:style>
  <w:style w:type="character" w:customStyle="1" w:styleId="BodyTextIndentChar">
    <w:name w:val="Body Text Indent Char"/>
    <w:basedOn w:val="DefaultParagraphFont"/>
    <w:link w:val="BodyTextIndent"/>
    <w:rsid w:val="00E279AA"/>
    <w:rPr>
      <w:rFonts w:ascii="Times New Roman" w:eastAsia="Times New Roman" w:hAnsi="Times New Roman" w:cs="Times New Roman"/>
      <w:lang w:val="tr-TR" w:eastAsia="tr-TR"/>
    </w:rPr>
  </w:style>
  <w:style w:type="paragraph" w:styleId="BodyText">
    <w:name w:val="Body Text"/>
    <w:basedOn w:val="Normal"/>
    <w:link w:val="BodyTextChar"/>
    <w:uiPriority w:val="99"/>
    <w:semiHidden/>
    <w:unhideWhenUsed/>
    <w:rsid w:val="003C4F89"/>
    <w:pPr>
      <w:spacing w:after="120"/>
    </w:pPr>
  </w:style>
  <w:style w:type="character" w:customStyle="1" w:styleId="BodyTextChar">
    <w:name w:val="Body Text Char"/>
    <w:basedOn w:val="DefaultParagraphFont"/>
    <w:link w:val="BodyText"/>
    <w:uiPriority w:val="99"/>
    <w:semiHidden/>
    <w:rsid w:val="003C4F89"/>
  </w:style>
  <w:style w:type="character" w:styleId="PageNumber">
    <w:name w:val="page number"/>
    <w:basedOn w:val="DefaultParagraphFont"/>
    <w:uiPriority w:val="99"/>
    <w:semiHidden/>
    <w:unhideWhenUsed/>
    <w:rsid w:val="000A4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34"/>
    <w:pPr>
      <w:tabs>
        <w:tab w:val="center" w:pos="4320"/>
        <w:tab w:val="right" w:pos="8640"/>
      </w:tabs>
    </w:pPr>
  </w:style>
  <w:style w:type="character" w:customStyle="1" w:styleId="HeaderChar">
    <w:name w:val="Header Char"/>
    <w:basedOn w:val="DefaultParagraphFont"/>
    <w:link w:val="Header"/>
    <w:uiPriority w:val="99"/>
    <w:rsid w:val="00B45A34"/>
  </w:style>
  <w:style w:type="character" w:styleId="Hyperlink">
    <w:name w:val="Hyperlink"/>
    <w:basedOn w:val="DefaultParagraphFont"/>
    <w:uiPriority w:val="99"/>
    <w:unhideWhenUsed/>
    <w:rsid w:val="00B45A34"/>
    <w:rPr>
      <w:color w:val="0000FF" w:themeColor="hyperlink"/>
      <w:u w:val="single"/>
    </w:rPr>
  </w:style>
  <w:style w:type="paragraph" w:styleId="Footer">
    <w:name w:val="footer"/>
    <w:basedOn w:val="Normal"/>
    <w:link w:val="FooterChar"/>
    <w:uiPriority w:val="99"/>
    <w:unhideWhenUsed/>
    <w:rsid w:val="00B45A34"/>
    <w:pPr>
      <w:tabs>
        <w:tab w:val="center" w:pos="4320"/>
        <w:tab w:val="right" w:pos="8640"/>
      </w:tabs>
    </w:pPr>
  </w:style>
  <w:style w:type="character" w:customStyle="1" w:styleId="FooterChar">
    <w:name w:val="Footer Char"/>
    <w:basedOn w:val="DefaultParagraphFont"/>
    <w:link w:val="Footer"/>
    <w:uiPriority w:val="99"/>
    <w:rsid w:val="00B45A34"/>
  </w:style>
  <w:style w:type="paragraph" w:styleId="ListParagraph">
    <w:name w:val="List Paragraph"/>
    <w:basedOn w:val="Normal"/>
    <w:uiPriority w:val="34"/>
    <w:qFormat/>
    <w:rsid w:val="003753E7"/>
    <w:pPr>
      <w:ind w:left="720"/>
      <w:contextualSpacing/>
    </w:pPr>
  </w:style>
  <w:style w:type="paragraph" w:styleId="BodyTextIndent">
    <w:name w:val="Body Text Indent"/>
    <w:basedOn w:val="Normal"/>
    <w:link w:val="BodyTextIndentChar"/>
    <w:rsid w:val="00E279AA"/>
    <w:pPr>
      <w:ind w:left="709" w:hanging="709"/>
    </w:pPr>
    <w:rPr>
      <w:rFonts w:ascii="Times New Roman" w:eastAsia="Times New Roman" w:hAnsi="Times New Roman" w:cs="Times New Roman"/>
      <w:lang w:val="tr-TR" w:eastAsia="tr-TR"/>
    </w:rPr>
  </w:style>
  <w:style w:type="character" w:customStyle="1" w:styleId="BodyTextIndentChar">
    <w:name w:val="Body Text Indent Char"/>
    <w:basedOn w:val="DefaultParagraphFont"/>
    <w:link w:val="BodyTextIndent"/>
    <w:rsid w:val="00E279AA"/>
    <w:rPr>
      <w:rFonts w:ascii="Times New Roman" w:eastAsia="Times New Roman" w:hAnsi="Times New Roman" w:cs="Times New Roman"/>
      <w:lang w:val="tr-TR" w:eastAsia="tr-TR"/>
    </w:rPr>
  </w:style>
  <w:style w:type="paragraph" w:styleId="BodyText">
    <w:name w:val="Body Text"/>
    <w:basedOn w:val="Normal"/>
    <w:link w:val="BodyTextChar"/>
    <w:uiPriority w:val="99"/>
    <w:semiHidden/>
    <w:unhideWhenUsed/>
    <w:rsid w:val="003C4F89"/>
    <w:pPr>
      <w:spacing w:after="120"/>
    </w:pPr>
  </w:style>
  <w:style w:type="character" w:customStyle="1" w:styleId="BodyTextChar">
    <w:name w:val="Body Text Char"/>
    <w:basedOn w:val="DefaultParagraphFont"/>
    <w:link w:val="BodyText"/>
    <w:uiPriority w:val="99"/>
    <w:semiHidden/>
    <w:rsid w:val="003C4F89"/>
  </w:style>
  <w:style w:type="character" w:styleId="PageNumber">
    <w:name w:val="page number"/>
    <w:basedOn w:val="DefaultParagraphFont"/>
    <w:uiPriority w:val="99"/>
    <w:semiHidden/>
    <w:unhideWhenUsed/>
    <w:rsid w:val="000A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1631</Words>
  <Characters>9302</Characters>
  <Application>Microsoft Macintosh Word</Application>
  <DocSecurity>0</DocSecurity>
  <Lines>77</Lines>
  <Paragraphs>21</Paragraphs>
  <ScaleCrop>false</ScaleCrop>
  <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3</cp:revision>
  <dcterms:created xsi:type="dcterms:W3CDTF">2012-02-13T07:57:00Z</dcterms:created>
  <dcterms:modified xsi:type="dcterms:W3CDTF">2012-02-13T08:00:00Z</dcterms:modified>
</cp:coreProperties>
</file>